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85C2" w14:textId="77777777" w:rsidR="00723612" w:rsidRDefault="00723612" w:rsidP="00DF5DD4">
      <w:pPr>
        <w:spacing w:after="0" w:line="240" w:lineRule="auto"/>
        <w:jc w:val="center"/>
        <w:rPr>
          <w:rFonts w:ascii="Times New Roman" w:hAnsi="Times New Roman"/>
          <w:b/>
          <w:noProof/>
          <w:sz w:val="12"/>
          <w:szCs w:val="16"/>
        </w:rPr>
      </w:pPr>
      <w:r w:rsidRPr="00610213">
        <w:rPr>
          <w:b/>
          <w:noProof/>
          <w:sz w:val="24"/>
        </w:rPr>
        <w:drawing>
          <wp:anchor distT="0" distB="0" distL="114300" distR="114300" simplePos="0" relativeHeight="251659264" behindDoc="0" locked="0" layoutInCell="1" allowOverlap="1" wp14:anchorId="46685BBB" wp14:editId="2C93E914">
            <wp:simplePos x="0" y="0"/>
            <wp:positionH relativeFrom="margin">
              <wp:posOffset>2073275</wp:posOffset>
            </wp:positionH>
            <wp:positionV relativeFrom="topMargin">
              <wp:posOffset>184680</wp:posOffset>
            </wp:positionV>
            <wp:extent cx="1851025" cy="57975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025"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83572" w14:textId="77777777" w:rsidR="00DF5DD4" w:rsidRPr="00610213" w:rsidRDefault="00DF5DD4" w:rsidP="00DF5DD4">
      <w:pPr>
        <w:spacing w:after="0" w:line="240" w:lineRule="auto"/>
        <w:jc w:val="center"/>
        <w:rPr>
          <w:rFonts w:ascii="Times New Roman" w:hAnsi="Times New Roman"/>
          <w:b/>
          <w:noProof/>
          <w:sz w:val="12"/>
          <w:szCs w:val="16"/>
        </w:rPr>
      </w:pPr>
      <w:r w:rsidRPr="00610213">
        <w:rPr>
          <w:rFonts w:ascii="Times New Roman" w:hAnsi="Times New Roman"/>
          <w:b/>
          <w:noProof/>
          <w:sz w:val="12"/>
          <w:szCs w:val="16"/>
        </w:rPr>
        <w:t>Lotus Analiz Gıda Laboratuvar Hizmetleri A.Ş.</w:t>
      </w:r>
    </w:p>
    <w:p w14:paraId="2DA74BAE" w14:textId="268C949B" w:rsidR="00DF5DD4" w:rsidRPr="00610213" w:rsidRDefault="00DF5DD4" w:rsidP="00DF5DD4">
      <w:pPr>
        <w:pStyle w:val="stBilgi"/>
        <w:jc w:val="center"/>
        <w:rPr>
          <w:rFonts w:ascii="Times New Roman" w:hAnsi="Times New Roman"/>
          <w:b/>
          <w:sz w:val="10"/>
          <w:szCs w:val="14"/>
        </w:rPr>
      </w:pPr>
      <w:r w:rsidRPr="00610213">
        <w:rPr>
          <w:rFonts w:ascii="Times New Roman" w:hAnsi="Times New Roman"/>
          <w:b/>
          <w:sz w:val="10"/>
          <w:szCs w:val="14"/>
        </w:rPr>
        <w:t>Tahtakale Mah. Fırat 1 Cad.</w:t>
      </w:r>
      <w:r w:rsidR="007471A7">
        <w:rPr>
          <w:rFonts w:ascii="Times New Roman" w:hAnsi="Times New Roman"/>
          <w:b/>
          <w:sz w:val="10"/>
          <w:szCs w:val="14"/>
        </w:rPr>
        <w:t xml:space="preserve"> </w:t>
      </w:r>
      <w:proofErr w:type="spellStart"/>
      <w:r w:rsidR="007471A7">
        <w:rPr>
          <w:rFonts w:ascii="Times New Roman" w:hAnsi="Times New Roman"/>
          <w:b/>
          <w:sz w:val="10"/>
          <w:szCs w:val="14"/>
        </w:rPr>
        <w:t>Bahçecity’s</w:t>
      </w:r>
      <w:proofErr w:type="spellEnd"/>
      <w:r w:rsidR="007471A7">
        <w:rPr>
          <w:rFonts w:ascii="Times New Roman" w:hAnsi="Times New Roman"/>
          <w:b/>
          <w:sz w:val="10"/>
          <w:szCs w:val="14"/>
        </w:rPr>
        <w:t xml:space="preserve"> Projesi </w:t>
      </w:r>
      <w:r w:rsidRPr="00610213">
        <w:rPr>
          <w:rFonts w:ascii="Times New Roman" w:hAnsi="Times New Roman"/>
          <w:b/>
          <w:sz w:val="10"/>
          <w:szCs w:val="14"/>
        </w:rPr>
        <w:t>4/1</w:t>
      </w:r>
      <w:r w:rsidR="007471A7">
        <w:rPr>
          <w:rFonts w:ascii="Times New Roman" w:hAnsi="Times New Roman"/>
          <w:b/>
          <w:sz w:val="10"/>
          <w:szCs w:val="14"/>
        </w:rPr>
        <w:t>-</w:t>
      </w:r>
      <w:r w:rsidRPr="00610213">
        <w:rPr>
          <w:rFonts w:ascii="Times New Roman" w:hAnsi="Times New Roman"/>
          <w:b/>
          <w:sz w:val="10"/>
          <w:szCs w:val="14"/>
        </w:rPr>
        <w:t>A</w:t>
      </w:r>
      <w:r w:rsidR="007471A7">
        <w:rPr>
          <w:rFonts w:ascii="Times New Roman" w:hAnsi="Times New Roman"/>
          <w:b/>
          <w:sz w:val="10"/>
          <w:szCs w:val="14"/>
        </w:rPr>
        <w:t>J Ispartakule Mevkii</w:t>
      </w:r>
    </w:p>
    <w:p w14:paraId="060F0FF5" w14:textId="77777777" w:rsidR="00DF5DD4" w:rsidRPr="00610213" w:rsidRDefault="00DF5DD4" w:rsidP="00DF5DD4">
      <w:pPr>
        <w:spacing w:after="0" w:line="240" w:lineRule="auto"/>
        <w:jc w:val="center"/>
        <w:rPr>
          <w:rFonts w:ascii="Times New Roman" w:hAnsi="Times New Roman"/>
          <w:noProof/>
          <w:sz w:val="10"/>
          <w:szCs w:val="14"/>
        </w:rPr>
      </w:pPr>
      <w:r w:rsidRPr="00610213">
        <w:rPr>
          <w:rFonts w:ascii="Times New Roman" w:hAnsi="Times New Roman"/>
          <w:b/>
          <w:noProof/>
          <w:sz w:val="10"/>
          <w:szCs w:val="14"/>
        </w:rPr>
        <w:t>Avcılar İSTANBUL/TÜRKİYE</w:t>
      </w:r>
    </w:p>
    <w:p w14:paraId="0AE3D0E5" w14:textId="77777777" w:rsidR="00501878" w:rsidRPr="00501878" w:rsidRDefault="00501878" w:rsidP="00237F9D">
      <w:pPr>
        <w:jc w:val="center"/>
        <w:rPr>
          <w:b/>
          <w:color w:val="806000"/>
          <w:sz w:val="2"/>
        </w:rPr>
      </w:pPr>
    </w:p>
    <w:p w14:paraId="60D19F15" w14:textId="77777777" w:rsidR="00237F9D" w:rsidRPr="00723612" w:rsidRDefault="00237F9D" w:rsidP="00237F9D">
      <w:pPr>
        <w:jc w:val="center"/>
        <w:rPr>
          <w:b/>
          <w:color w:val="000000" w:themeColor="text1"/>
          <w:sz w:val="4"/>
        </w:rPr>
      </w:pPr>
      <w:r w:rsidRPr="00723612">
        <w:rPr>
          <w:b/>
          <w:color w:val="000000" w:themeColor="text1"/>
          <w:sz w:val="18"/>
        </w:rPr>
        <w:t>ANALİZ İSTEK FORMU</w:t>
      </w:r>
    </w:p>
    <w:tbl>
      <w:tblPr>
        <w:tblW w:w="11766"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649"/>
        <w:gridCol w:w="236"/>
        <w:gridCol w:w="1785"/>
        <w:gridCol w:w="3828"/>
      </w:tblGrid>
      <w:tr w:rsidR="001468EF" w:rsidRPr="00DF5DD4" w14:paraId="3E30D26A" w14:textId="77777777" w:rsidTr="00C646DC">
        <w:tc>
          <w:tcPr>
            <w:tcW w:w="2268"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64D0C3D1" w14:textId="77777777" w:rsidR="00237F9D" w:rsidRPr="00723612" w:rsidRDefault="00237F9D" w:rsidP="00C646DC">
            <w:pPr>
              <w:spacing w:after="0" w:line="240" w:lineRule="auto"/>
              <w:rPr>
                <w:b/>
                <w:color w:val="000000" w:themeColor="text1"/>
                <w:sz w:val="18"/>
              </w:rPr>
            </w:pPr>
            <w:r w:rsidRPr="00723612">
              <w:rPr>
                <w:b/>
                <w:color w:val="000000" w:themeColor="text1"/>
                <w:sz w:val="18"/>
              </w:rPr>
              <w:t>NUMUNENİN AİT OLDUĞU FİRMA</w:t>
            </w:r>
            <w:r w:rsidR="00CB3C7C" w:rsidRPr="00723612">
              <w:rPr>
                <w:b/>
                <w:color w:val="000000" w:themeColor="text1"/>
                <w:sz w:val="18"/>
              </w:rPr>
              <w:t xml:space="preserve"> TİCARİ ADI-UNVANI</w:t>
            </w:r>
          </w:p>
        </w:tc>
        <w:tc>
          <w:tcPr>
            <w:tcW w:w="3649"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14:paraId="37F504F0" w14:textId="77777777" w:rsidR="00256E2B" w:rsidRPr="00906404" w:rsidRDefault="00256E2B" w:rsidP="00E02F3E">
            <w:pPr>
              <w:spacing w:after="0" w:line="240" w:lineRule="auto"/>
              <w:rPr>
                <w:b/>
                <w:color w:val="000000" w:themeColor="text1"/>
                <w:sz w:val="14"/>
              </w:rPr>
            </w:pPr>
          </w:p>
        </w:tc>
        <w:tc>
          <w:tcPr>
            <w:tcW w:w="236" w:type="dxa"/>
            <w:tcBorders>
              <w:top w:val="nil"/>
              <w:left w:val="single" w:sz="12" w:space="0" w:color="auto"/>
              <w:bottom w:val="nil"/>
              <w:right w:val="single" w:sz="12" w:space="0" w:color="auto"/>
            </w:tcBorders>
          </w:tcPr>
          <w:p w14:paraId="4DCB4720" w14:textId="77777777" w:rsidR="00237F9D" w:rsidRPr="00723612" w:rsidRDefault="00237F9D" w:rsidP="00DF5DD4">
            <w:pPr>
              <w:spacing w:after="0" w:line="240" w:lineRule="auto"/>
              <w:jc w:val="center"/>
              <w:rPr>
                <w:color w:val="806000"/>
                <w:sz w:val="18"/>
              </w:rPr>
            </w:pPr>
          </w:p>
        </w:tc>
        <w:tc>
          <w:tcPr>
            <w:tcW w:w="1785"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0A746B99" w14:textId="77777777" w:rsidR="00237F9D" w:rsidRPr="00723612" w:rsidRDefault="00237F9D" w:rsidP="00C646DC">
            <w:pPr>
              <w:spacing w:after="0" w:line="240" w:lineRule="auto"/>
              <w:rPr>
                <w:b/>
                <w:color w:val="000000" w:themeColor="text1"/>
                <w:sz w:val="18"/>
              </w:rPr>
            </w:pPr>
            <w:r w:rsidRPr="00723612">
              <w:rPr>
                <w:b/>
                <w:color w:val="000000" w:themeColor="text1"/>
                <w:sz w:val="18"/>
              </w:rPr>
              <w:t>FATURA ADRESİ</w:t>
            </w:r>
          </w:p>
        </w:tc>
        <w:tc>
          <w:tcPr>
            <w:tcW w:w="3828"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14:paraId="2F507F4F" w14:textId="77777777" w:rsidR="00ED481B" w:rsidRPr="00906404" w:rsidRDefault="00ED481B" w:rsidP="00DF5DD4">
            <w:pPr>
              <w:spacing w:after="0" w:line="240" w:lineRule="auto"/>
              <w:rPr>
                <w:b/>
                <w:color w:val="000000" w:themeColor="text1"/>
                <w:sz w:val="14"/>
              </w:rPr>
            </w:pPr>
          </w:p>
        </w:tc>
      </w:tr>
      <w:tr w:rsidR="001468EF" w:rsidRPr="00DF5DD4" w14:paraId="21914D10" w14:textId="77777777" w:rsidTr="00C646DC">
        <w:tc>
          <w:tcPr>
            <w:tcW w:w="2268"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720508BE" w14:textId="77777777" w:rsidR="00610213" w:rsidRPr="00723612" w:rsidRDefault="00237F9D" w:rsidP="00C646DC">
            <w:pPr>
              <w:spacing w:after="0" w:line="240" w:lineRule="auto"/>
              <w:rPr>
                <w:b/>
                <w:color w:val="000000" w:themeColor="text1"/>
                <w:sz w:val="18"/>
              </w:rPr>
            </w:pPr>
            <w:r w:rsidRPr="00723612">
              <w:rPr>
                <w:b/>
                <w:color w:val="000000" w:themeColor="text1"/>
                <w:sz w:val="18"/>
              </w:rPr>
              <w:t xml:space="preserve">NUMUNEYİ GÖNDEREN </w:t>
            </w:r>
          </w:p>
          <w:p w14:paraId="462D51DE" w14:textId="77777777" w:rsidR="00237F9D" w:rsidRPr="00723612" w:rsidRDefault="00237F9D" w:rsidP="00C646DC">
            <w:pPr>
              <w:spacing w:after="0" w:line="240" w:lineRule="auto"/>
              <w:rPr>
                <w:b/>
                <w:color w:val="000000" w:themeColor="text1"/>
                <w:sz w:val="18"/>
              </w:rPr>
            </w:pPr>
            <w:r w:rsidRPr="00723612">
              <w:rPr>
                <w:b/>
                <w:color w:val="000000" w:themeColor="text1"/>
                <w:sz w:val="18"/>
              </w:rPr>
              <w:t>ADI-SOYADI</w:t>
            </w:r>
            <w:r w:rsidR="00CB3C7C" w:rsidRPr="00723612">
              <w:rPr>
                <w:b/>
                <w:color w:val="000000" w:themeColor="text1"/>
                <w:sz w:val="18"/>
              </w:rPr>
              <w:t xml:space="preserve"> </w:t>
            </w:r>
          </w:p>
        </w:tc>
        <w:tc>
          <w:tcPr>
            <w:tcW w:w="3649"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14:paraId="53AA7A67" w14:textId="77777777" w:rsidR="00256E2B" w:rsidRPr="00906404" w:rsidRDefault="00256E2B" w:rsidP="00F045F0">
            <w:pPr>
              <w:spacing w:after="0" w:line="240" w:lineRule="auto"/>
              <w:rPr>
                <w:b/>
                <w:color w:val="000000" w:themeColor="text1"/>
                <w:sz w:val="14"/>
              </w:rPr>
            </w:pPr>
          </w:p>
        </w:tc>
        <w:tc>
          <w:tcPr>
            <w:tcW w:w="236" w:type="dxa"/>
            <w:tcBorders>
              <w:top w:val="nil"/>
              <w:left w:val="single" w:sz="12" w:space="0" w:color="auto"/>
              <w:bottom w:val="nil"/>
              <w:right w:val="single" w:sz="12" w:space="0" w:color="auto"/>
            </w:tcBorders>
          </w:tcPr>
          <w:p w14:paraId="4E26A991" w14:textId="77777777" w:rsidR="00237F9D" w:rsidRPr="00723612" w:rsidRDefault="00237F9D" w:rsidP="00DF5DD4">
            <w:pPr>
              <w:spacing w:after="0" w:line="240" w:lineRule="auto"/>
              <w:jc w:val="center"/>
              <w:rPr>
                <w:color w:val="806000"/>
                <w:sz w:val="18"/>
              </w:rPr>
            </w:pPr>
          </w:p>
        </w:tc>
        <w:tc>
          <w:tcPr>
            <w:tcW w:w="1785"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3C440BF3" w14:textId="77777777" w:rsidR="00415ECD" w:rsidRDefault="00237F9D" w:rsidP="00C646DC">
            <w:pPr>
              <w:spacing w:after="0" w:line="240" w:lineRule="auto"/>
              <w:rPr>
                <w:b/>
                <w:color w:val="000000" w:themeColor="text1"/>
                <w:sz w:val="18"/>
              </w:rPr>
            </w:pPr>
            <w:r w:rsidRPr="00723612">
              <w:rPr>
                <w:b/>
                <w:color w:val="000000" w:themeColor="text1"/>
                <w:sz w:val="18"/>
              </w:rPr>
              <w:t xml:space="preserve">FATURA FİRMA </w:t>
            </w:r>
          </w:p>
          <w:p w14:paraId="198B2ED0" w14:textId="77777777" w:rsidR="00237F9D" w:rsidRPr="00723612" w:rsidRDefault="00237F9D" w:rsidP="00C646DC">
            <w:pPr>
              <w:spacing w:after="0" w:line="240" w:lineRule="auto"/>
              <w:rPr>
                <w:b/>
                <w:color w:val="000000" w:themeColor="text1"/>
                <w:sz w:val="18"/>
              </w:rPr>
            </w:pPr>
            <w:r w:rsidRPr="00723612">
              <w:rPr>
                <w:b/>
                <w:color w:val="000000" w:themeColor="text1"/>
                <w:sz w:val="18"/>
              </w:rPr>
              <w:t>ADI-UNVANI</w:t>
            </w:r>
          </w:p>
        </w:tc>
        <w:tc>
          <w:tcPr>
            <w:tcW w:w="3828"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14:paraId="0B8FAA9F" w14:textId="77777777" w:rsidR="00B80BC4" w:rsidRPr="00906404" w:rsidRDefault="00B80BC4" w:rsidP="00EA10ED">
            <w:pPr>
              <w:spacing w:after="0" w:line="240" w:lineRule="auto"/>
              <w:rPr>
                <w:b/>
                <w:color w:val="000000" w:themeColor="text1"/>
                <w:sz w:val="14"/>
              </w:rPr>
            </w:pPr>
          </w:p>
        </w:tc>
      </w:tr>
      <w:tr w:rsidR="001468EF" w:rsidRPr="00DF5DD4" w14:paraId="4814757D" w14:textId="77777777" w:rsidTr="00C646DC">
        <w:tc>
          <w:tcPr>
            <w:tcW w:w="2268"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5E46143C" w14:textId="77777777" w:rsidR="00237F9D" w:rsidRPr="00723612" w:rsidRDefault="00237F9D" w:rsidP="00C646DC">
            <w:pPr>
              <w:spacing w:after="0" w:line="240" w:lineRule="auto"/>
              <w:rPr>
                <w:b/>
                <w:color w:val="000000" w:themeColor="text1"/>
                <w:sz w:val="18"/>
              </w:rPr>
            </w:pPr>
            <w:r w:rsidRPr="00723612">
              <w:rPr>
                <w:b/>
                <w:color w:val="000000" w:themeColor="text1"/>
                <w:sz w:val="18"/>
              </w:rPr>
              <w:t>NUMUNEYİ GÖNDEREN FİRMA ADRESİ</w:t>
            </w:r>
          </w:p>
        </w:tc>
        <w:tc>
          <w:tcPr>
            <w:tcW w:w="3649"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14:paraId="41832F31" w14:textId="77777777" w:rsidR="00477B52" w:rsidRPr="00906404" w:rsidRDefault="00477B52" w:rsidP="008A0CA1">
            <w:pPr>
              <w:spacing w:after="0" w:line="240" w:lineRule="auto"/>
              <w:rPr>
                <w:b/>
                <w:color w:val="000000" w:themeColor="text1"/>
                <w:sz w:val="14"/>
              </w:rPr>
            </w:pPr>
          </w:p>
        </w:tc>
        <w:tc>
          <w:tcPr>
            <w:tcW w:w="236" w:type="dxa"/>
            <w:tcBorders>
              <w:top w:val="nil"/>
              <w:left w:val="single" w:sz="12" w:space="0" w:color="auto"/>
              <w:bottom w:val="nil"/>
              <w:right w:val="single" w:sz="12" w:space="0" w:color="auto"/>
            </w:tcBorders>
          </w:tcPr>
          <w:p w14:paraId="60B64C22" w14:textId="77777777" w:rsidR="00237F9D" w:rsidRPr="00723612" w:rsidRDefault="00237F9D" w:rsidP="00DF5DD4">
            <w:pPr>
              <w:spacing w:after="0" w:line="240" w:lineRule="auto"/>
              <w:jc w:val="center"/>
              <w:rPr>
                <w:color w:val="806000"/>
                <w:sz w:val="18"/>
              </w:rPr>
            </w:pPr>
          </w:p>
        </w:tc>
        <w:tc>
          <w:tcPr>
            <w:tcW w:w="1785"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C938C51" w14:textId="77777777" w:rsidR="00501878" w:rsidRPr="00723612" w:rsidRDefault="00237F9D" w:rsidP="00C646DC">
            <w:pPr>
              <w:spacing w:after="0" w:line="240" w:lineRule="auto"/>
              <w:rPr>
                <w:b/>
                <w:color w:val="000000" w:themeColor="text1"/>
                <w:sz w:val="18"/>
              </w:rPr>
            </w:pPr>
            <w:r w:rsidRPr="00723612">
              <w:rPr>
                <w:b/>
                <w:color w:val="000000" w:themeColor="text1"/>
                <w:sz w:val="18"/>
              </w:rPr>
              <w:t xml:space="preserve">VERGİ DAİRESİ  </w:t>
            </w:r>
          </w:p>
          <w:p w14:paraId="537AE2B4" w14:textId="77777777" w:rsidR="00237F9D" w:rsidRPr="00723612" w:rsidRDefault="00237F9D" w:rsidP="00C646DC">
            <w:pPr>
              <w:spacing w:after="0" w:line="240" w:lineRule="auto"/>
              <w:rPr>
                <w:b/>
                <w:color w:val="000000" w:themeColor="text1"/>
                <w:sz w:val="18"/>
              </w:rPr>
            </w:pPr>
            <w:r w:rsidRPr="00723612">
              <w:rPr>
                <w:b/>
                <w:color w:val="000000" w:themeColor="text1"/>
                <w:sz w:val="18"/>
              </w:rPr>
              <w:t>VERGİ NO.</w:t>
            </w:r>
          </w:p>
        </w:tc>
        <w:tc>
          <w:tcPr>
            <w:tcW w:w="3828"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14:paraId="2C580715" w14:textId="77777777" w:rsidR="00B80BC4" w:rsidRPr="00906404" w:rsidRDefault="00B80BC4" w:rsidP="00DF5DD4">
            <w:pPr>
              <w:spacing w:after="0" w:line="240" w:lineRule="auto"/>
              <w:rPr>
                <w:b/>
                <w:color w:val="000000" w:themeColor="text1"/>
                <w:sz w:val="14"/>
              </w:rPr>
            </w:pPr>
          </w:p>
        </w:tc>
      </w:tr>
      <w:tr w:rsidR="001468EF" w:rsidRPr="00DF5DD4" w14:paraId="57FEC296" w14:textId="77777777" w:rsidTr="00C646DC">
        <w:tc>
          <w:tcPr>
            <w:tcW w:w="2268"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53EC137A" w14:textId="77777777" w:rsidR="00237F9D" w:rsidRPr="00723612" w:rsidRDefault="00237F9D" w:rsidP="00C646DC">
            <w:pPr>
              <w:spacing w:after="0" w:line="240" w:lineRule="auto"/>
              <w:rPr>
                <w:b/>
                <w:color w:val="000000" w:themeColor="text1"/>
                <w:sz w:val="18"/>
              </w:rPr>
            </w:pPr>
            <w:r w:rsidRPr="00723612">
              <w:rPr>
                <w:b/>
                <w:color w:val="000000" w:themeColor="text1"/>
                <w:sz w:val="18"/>
              </w:rPr>
              <w:t>NUMUNEYİ GÖNDEREN İLETİŞİM TELEFON / E-MAIL</w:t>
            </w:r>
          </w:p>
        </w:tc>
        <w:tc>
          <w:tcPr>
            <w:tcW w:w="3649"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14:paraId="22B40BB6" w14:textId="77777777" w:rsidR="00EA10ED" w:rsidRPr="00906404" w:rsidRDefault="00EA10ED" w:rsidP="008A0CA1">
            <w:pPr>
              <w:spacing w:after="0" w:line="240" w:lineRule="auto"/>
              <w:rPr>
                <w:b/>
                <w:color w:val="000000" w:themeColor="text1"/>
                <w:sz w:val="14"/>
              </w:rPr>
            </w:pPr>
          </w:p>
        </w:tc>
        <w:tc>
          <w:tcPr>
            <w:tcW w:w="236" w:type="dxa"/>
            <w:tcBorders>
              <w:top w:val="nil"/>
              <w:left w:val="single" w:sz="12" w:space="0" w:color="auto"/>
              <w:bottom w:val="nil"/>
              <w:right w:val="single" w:sz="12" w:space="0" w:color="auto"/>
            </w:tcBorders>
          </w:tcPr>
          <w:p w14:paraId="7031F72B" w14:textId="77777777" w:rsidR="00237F9D" w:rsidRPr="00723612" w:rsidRDefault="00237F9D" w:rsidP="00DF5DD4">
            <w:pPr>
              <w:spacing w:after="0" w:line="240" w:lineRule="auto"/>
              <w:jc w:val="center"/>
              <w:rPr>
                <w:color w:val="806000"/>
                <w:sz w:val="18"/>
              </w:rPr>
            </w:pPr>
          </w:p>
        </w:tc>
        <w:tc>
          <w:tcPr>
            <w:tcW w:w="1785"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47E41359" w14:textId="77777777" w:rsidR="00237F9D" w:rsidRPr="00723612" w:rsidRDefault="00237F9D" w:rsidP="00C646DC">
            <w:pPr>
              <w:spacing w:after="0" w:line="240" w:lineRule="auto"/>
              <w:rPr>
                <w:b/>
                <w:color w:val="000000" w:themeColor="text1"/>
                <w:sz w:val="18"/>
              </w:rPr>
            </w:pPr>
            <w:r w:rsidRPr="00723612">
              <w:rPr>
                <w:b/>
                <w:color w:val="000000" w:themeColor="text1"/>
                <w:sz w:val="18"/>
              </w:rPr>
              <w:t>E-FATURA</w:t>
            </w:r>
          </w:p>
        </w:tc>
        <w:tc>
          <w:tcPr>
            <w:tcW w:w="3828"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14:paraId="13C7185F" w14:textId="77777777" w:rsidR="00835AAC" w:rsidRPr="00906404" w:rsidRDefault="00835AAC" w:rsidP="00DF5DD4">
            <w:pPr>
              <w:spacing w:after="0" w:line="240" w:lineRule="auto"/>
              <w:rPr>
                <w:b/>
                <w:color w:val="000000" w:themeColor="text1"/>
                <w:sz w:val="14"/>
              </w:rPr>
            </w:pPr>
          </w:p>
        </w:tc>
      </w:tr>
    </w:tbl>
    <w:p w14:paraId="637BD8AB" w14:textId="77777777" w:rsidR="00D8698B" w:rsidRPr="00D8698B" w:rsidRDefault="00D8698B" w:rsidP="00D8698B">
      <w:pPr>
        <w:rPr>
          <w:color w:val="806000"/>
          <w:sz w:val="2"/>
          <w:szCs w:val="16"/>
        </w:rPr>
      </w:pPr>
    </w:p>
    <w:tbl>
      <w:tblPr>
        <w:tblW w:w="11766"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135"/>
        <w:gridCol w:w="992"/>
        <w:gridCol w:w="1701"/>
        <w:gridCol w:w="1417"/>
        <w:gridCol w:w="5529"/>
      </w:tblGrid>
      <w:tr w:rsidR="00C96FC4" w:rsidRPr="00DF5DD4" w14:paraId="28400E04" w14:textId="77777777" w:rsidTr="006515AA">
        <w:trPr>
          <w:trHeight w:val="234"/>
        </w:trPr>
        <w:tc>
          <w:tcPr>
            <w:tcW w:w="2127" w:type="dxa"/>
            <w:gridSpan w:val="2"/>
            <w:tcBorders>
              <w:top w:val="single" w:sz="12" w:space="0" w:color="auto"/>
              <w:left w:val="single" w:sz="12" w:space="0" w:color="auto"/>
              <w:bottom w:val="nil"/>
              <w:right w:val="single" w:sz="12" w:space="0" w:color="auto"/>
            </w:tcBorders>
            <w:shd w:val="clear" w:color="auto" w:fill="F2F2F2" w:themeFill="background1" w:themeFillShade="F2"/>
          </w:tcPr>
          <w:p w14:paraId="213412B5" w14:textId="77777777" w:rsidR="00C96FC4" w:rsidRPr="00723612" w:rsidRDefault="00D8698B" w:rsidP="00DF5DD4">
            <w:pPr>
              <w:spacing w:after="0" w:line="240" w:lineRule="auto"/>
              <w:jc w:val="center"/>
              <w:rPr>
                <w:b/>
                <w:color w:val="000000" w:themeColor="text1"/>
                <w:sz w:val="18"/>
              </w:rPr>
            </w:pPr>
            <w:r w:rsidRPr="005908FF">
              <w:rPr>
                <w:b/>
                <w:color w:val="C00000"/>
                <w:sz w:val="18"/>
              </w:rPr>
              <w:t>*</w:t>
            </w:r>
            <w:r w:rsidR="00C96FC4" w:rsidRPr="00723612">
              <w:rPr>
                <w:b/>
                <w:color w:val="000000" w:themeColor="text1"/>
                <w:sz w:val="18"/>
              </w:rPr>
              <w:t xml:space="preserve">ANALİZ SONUCU DEĞERLENDİRME </w:t>
            </w:r>
          </w:p>
        </w:tc>
        <w:tc>
          <w:tcPr>
            <w:tcW w:w="4110"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65BE6386" w14:textId="77777777" w:rsidR="00C96FC4" w:rsidRPr="00723612" w:rsidRDefault="00D8698B" w:rsidP="00C646DC">
            <w:pPr>
              <w:spacing w:after="0" w:line="240" w:lineRule="auto"/>
              <w:jc w:val="center"/>
              <w:rPr>
                <w:b/>
                <w:color w:val="000000" w:themeColor="text1"/>
                <w:sz w:val="18"/>
              </w:rPr>
            </w:pPr>
            <w:r w:rsidRPr="005908FF">
              <w:rPr>
                <w:b/>
                <w:color w:val="C00000"/>
                <w:sz w:val="18"/>
              </w:rPr>
              <w:t>*</w:t>
            </w:r>
            <w:r w:rsidR="00C96FC4" w:rsidRPr="00723612">
              <w:rPr>
                <w:b/>
                <w:color w:val="000000" w:themeColor="text1"/>
                <w:sz w:val="18"/>
              </w:rPr>
              <w:t>RAPORLAMA DİLİ</w:t>
            </w:r>
          </w:p>
        </w:tc>
        <w:tc>
          <w:tcPr>
            <w:tcW w:w="552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3FCE73E" w14:textId="77777777" w:rsidR="00610213" w:rsidRPr="00610213" w:rsidRDefault="00C96FC4" w:rsidP="00C646DC">
            <w:pPr>
              <w:spacing w:after="0" w:line="240" w:lineRule="auto"/>
              <w:jc w:val="center"/>
              <w:rPr>
                <w:b/>
                <w:color w:val="806000"/>
                <w:sz w:val="16"/>
              </w:rPr>
            </w:pPr>
            <w:r w:rsidRPr="00723612">
              <w:rPr>
                <w:b/>
                <w:color w:val="000000" w:themeColor="text1"/>
                <w:sz w:val="18"/>
              </w:rPr>
              <w:t xml:space="preserve">NUMUNE </w:t>
            </w:r>
            <w:r w:rsidR="007321A2" w:rsidRPr="00723612">
              <w:rPr>
                <w:b/>
                <w:color w:val="000000" w:themeColor="text1"/>
                <w:sz w:val="18"/>
              </w:rPr>
              <w:t xml:space="preserve">VE RAPORLAMA </w:t>
            </w:r>
            <w:r w:rsidRPr="00723612">
              <w:rPr>
                <w:b/>
                <w:color w:val="000000" w:themeColor="text1"/>
                <w:sz w:val="18"/>
              </w:rPr>
              <w:t>İLE İLGİLİ TALEPLERİNİZ:</w:t>
            </w:r>
          </w:p>
        </w:tc>
      </w:tr>
      <w:tr w:rsidR="002F6384" w:rsidRPr="00DF5DD4" w14:paraId="269B6450" w14:textId="77777777" w:rsidTr="005908FF">
        <w:trPr>
          <w:trHeight w:val="332"/>
        </w:trPr>
        <w:tc>
          <w:tcPr>
            <w:tcW w:w="992" w:type="dxa"/>
            <w:tcBorders>
              <w:top w:val="nil"/>
              <w:left w:val="single" w:sz="12" w:space="0" w:color="auto"/>
              <w:bottom w:val="single" w:sz="12" w:space="0" w:color="auto"/>
              <w:right w:val="nil"/>
            </w:tcBorders>
            <w:shd w:val="clear" w:color="auto" w:fill="F2F2F2" w:themeFill="background1" w:themeFillShade="F2"/>
          </w:tcPr>
          <w:p w14:paraId="3C6676C9" w14:textId="529855F6" w:rsidR="00553D88" w:rsidRPr="00723612" w:rsidRDefault="009E29C4" w:rsidP="00553D88">
            <w:pPr>
              <w:spacing w:after="0" w:line="240" w:lineRule="auto"/>
              <w:jc w:val="center"/>
              <w:rPr>
                <w:b/>
                <w:color w:val="000000" w:themeColor="text1"/>
                <w:sz w:val="16"/>
              </w:rPr>
            </w:pPr>
            <w:r w:rsidRPr="00024F28">
              <w:rPr>
                <w:b/>
                <w:color w:val="000000" w:themeColor="text1"/>
                <w:sz w:val="14"/>
              </w:rPr>
              <w:object w:dxaOrig="225" w:dyaOrig="225" w14:anchorId="41617D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36.6pt;height:13.2pt" o:ole="">
                  <v:imagedata r:id="rId9" o:title=""/>
                </v:shape>
                <w:control r:id="rId10" w:name="OptionButton1" w:shapeid="_x0000_i1067"/>
              </w:object>
            </w:r>
          </w:p>
        </w:tc>
        <w:tc>
          <w:tcPr>
            <w:tcW w:w="1135" w:type="dxa"/>
            <w:tcBorders>
              <w:top w:val="nil"/>
              <w:left w:val="nil"/>
              <w:bottom w:val="single" w:sz="12" w:space="0" w:color="auto"/>
              <w:right w:val="single" w:sz="12" w:space="0" w:color="auto"/>
            </w:tcBorders>
            <w:shd w:val="clear" w:color="auto" w:fill="F2F2F2" w:themeFill="background1" w:themeFillShade="F2"/>
          </w:tcPr>
          <w:p w14:paraId="41E7D3DD" w14:textId="242DA90B" w:rsidR="00553D88" w:rsidRPr="00723612" w:rsidRDefault="009E29C4" w:rsidP="00553D88">
            <w:pPr>
              <w:spacing w:after="0" w:line="240" w:lineRule="auto"/>
              <w:jc w:val="center"/>
              <w:rPr>
                <w:b/>
                <w:color w:val="000000" w:themeColor="text1"/>
                <w:sz w:val="16"/>
              </w:rPr>
            </w:pPr>
            <w:r>
              <w:rPr>
                <w:b/>
                <w:color w:val="000000" w:themeColor="text1"/>
                <w:sz w:val="16"/>
              </w:rPr>
              <w:object w:dxaOrig="225" w:dyaOrig="225" w14:anchorId="5415C4A5">
                <v:shape id="_x0000_i1069" type="#_x0000_t75" style="width:39.6pt;height:13.2pt" o:ole="">
                  <v:imagedata r:id="rId11" o:title=""/>
                </v:shape>
                <w:control r:id="rId12" w:name="OptionButton2" w:shapeid="_x0000_i1069"/>
              </w:object>
            </w:r>
          </w:p>
        </w:tc>
        <w:tc>
          <w:tcPr>
            <w:tcW w:w="992" w:type="dxa"/>
            <w:tcBorders>
              <w:top w:val="nil"/>
              <w:left w:val="single" w:sz="12" w:space="0" w:color="auto"/>
              <w:bottom w:val="single" w:sz="12" w:space="0" w:color="auto"/>
              <w:right w:val="nil"/>
            </w:tcBorders>
            <w:shd w:val="clear" w:color="auto" w:fill="F2F2F2" w:themeFill="background1" w:themeFillShade="F2"/>
          </w:tcPr>
          <w:p w14:paraId="75B78CC4" w14:textId="4E47E1EC" w:rsidR="00553D88" w:rsidRPr="00024F28" w:rsidRDefault="00024F28" w:rsidP="00553D88">
            <w:pPr>
              <w:spacing w:after="0" w:line="240" w:lineRule="auto"/>
              <w:jc w:val="center"/>
              <w:rPr>
                <w:rFonts w:asciiTheme="minorHAnsi" w:hAnsiTheme="minorHAnsi" w:cstheme="minorHAnsi"/>
                <w:b/>
                <w:color w:val="000000" w:themeColor="text1"/>
                <w:sz w:val="14"/>
                <w:szCs w:val="14"/>
              </w:rPr>
            </w:pPr>
            <w:r w:rsidRPr="00024F28">
              <w:rPr>
                <w:rFonts w:cstheme="minorHAnsi"/>
                <w:b/>
                <w:color w:val="000000" w:themeColor="text1"/>
                <w:sz w:val="16"/>
                <w:szCs w:val="14"/>
              </w:rPr>
              <w:object w:dxaOrig="225" w:dyaOrig="225" w14:anchorId="6225C60E">
                <v:shape id="_x0000_i1071" type="#_x0000_t75" style="width:41.4pt;height:12pt" o:ole="">
                  <v:imagedata r:id="rId13" o:title=""/>
                </v:shape>
                <w:control r:id="rId14" w:name="OptionButton3" w:shapeid="_x0000_i1071"/>
              </w:object>
            </w:r>
          </w:p>
        </w:tc>
        <w:tc>
          <w:tcPr>
            <w:tcW w:w="1701" w:type="dxa"/>
            <w:tcBorders>
              <w:top w:val="nil"/>
              <w:left w:val="nil"/>
              <w:bottom w:val="single" w:sz="12" w:space="0" w:color="auto"/>
              <w:right w:val="nil"/>
            </w:tcBorders>
            <w:shd w:val="clear" w:color="auto" w:fill="F2F2F2" w:themeFill="background1" w:themeFillShade="F2"/>
          </w:tcPr>
          <w:p w14:paraId="1DA01FFC" w14:textId="5231C23C" w:rsidR="00553D88" w:rsidRPr="00024F28" w:rsidRDefault="00024F28" w:rsidP="00024F28">
            <w:pPr>
              <w:spacing w:after="0" w:line="240" w:lineRule="auto"/>
              <w:jc w:val="center"/>
              <w:rPr>
                <w:rFonts w:asciiTheme="minorHAnsi" w:hAnsiTheme="minorHAnsi" w:cstheme="minorHAnsi"/>
                <w:b/>
                <w:color w:val="000000" w:themeColor="text1"/>
                <w:sz w:val="14"/>
              </w:rPr>
            </w:pPr>
            <w:r w:rsidRPr="00024F28">
              <w:rPr>
                <w:rFonts w:cstheme="minorHAnsi"/>
                <w:b/>
                <w:color w:val="000000" w:themeColor="text1"/>
                <w:sz w:val="16"/>
              </w:rPr>
              <w:object w:dxaOrig="225" w:dyaOrig="225" w14:anchorId="5E2BF84D">
                <v:shape id="_x0000_i1073" type="#_x0000_t75" style="width:78.6pt;height:12.6pt" o:ole="">
                  <v:imagedata r:id="rId15" o:title=""/>
                </v:shape>
                <w:control r:id="rId16" w:name="OptionButton4" w:shapeid="_x0000_i1073"/>
              </w:object>
            </w:r>
          </w:p>
        </w:tc>
        <w:tc>
          <w:tcPr>
            <w:tcW w:w="1417" w:type="dxa"/>
            <w:tcBorders>
              <w:top w:val="nil"/>
              <w:left w:val="nil"/>
              <w:bottom w:val="single" w:sz="12" w:space="0" w:color="auto"/>
              <w:right w:val="single" w:sz="12" w:space="0" w:color="auto"/>
            </w:tcBorders>
            <w:shd w:val="clear" w:color="auto" w:fill="F2F2F2" w:themeFill="background1" w:themeFillShade="F2"/>
          </w:tcPr>
          <w:p w14:paraId="22F7C5DD" w14:textId="40D8D68D" w:rsidR="00553D88" w:rsidRPr="00723612" w:rsidRDefault="00024F28" w:rsidP="00024F28">
            <w:pPr>
              <w:spacing w:after="0" w:line="240" w:lineRule="auto"/>
              <w:jc w:val="center"/>
              <w:rPr>
                <w:b/>
                <w:color w:val="000000" w:themeColor="text1"/>
                <w:sz w:val="14"/>
              </w:rPr>
            </w:pPr>
            <w:r>
              <w:rPr>
                <w:b/>
                <w:color w:val="000000" w:themeColor="text1"/>
                <w:sz w:val="14"/>
              </w:rPr>
              <w:object w:dxaOrig="225" w:dyaOrig="225" w14:anchorId="57E18D6B">
                <v:shape id="_x0000_i1075" type="#_x0000_t75" style="width:51pt;height:12pt" o:ole="">
                  <v:imagedata r:id="rId17" o:title=""/>
                </v:shape>
                <w:control r:id="rId18" w:name="OptionButton6" w:shapeid="_x0000_i1075"/>
              </w:object>
            </w:r>
          </w:p>
        </w:tc>
        <w:tc>
          <w:tcPr>
            <w:tcW w:w="5529" w:type="dxa"/>
            <w:vMerge w:val="restart"/>
            <w:tcBorders>
              <w:top w:val="nil"/>
              <w:left w:val="single" w:sz="12" w:space="0" w:color="auto"/>
              <w:bottom w:val="single" w:sz="12" w:space="0" w:color="auto"/>
              <w:right w:val="single" w:sz="12" w:space="0" w:color="auto"/>
            </w:tcBorders>
            <w:shd w:val="clear" w:color="auto" w:fill="F2F2F2" w:themeFill="background1" w:themeFillShade="F2"/>
          </w:tcPr>
          <w:p w14:paraId="166E756C" w14:textId="77777777" w:rsidR="00B80BC4" w:rsidRPr="005908FF" w:rsidRDefault="00B80BC4" w:rsidP="00B80BC4">
            <w:pPr>
              <w:rPr>
                <w:b/>
                <w:color w:val="C00000"/>
                <w:sz w:val="14"/>
              </w:rPr>
            </w:pPr>
          </w:p>
        </w:tc>
      </w:tr>
      <w:tr w:rsidR="00D8698B" w:rsidRPr="00DF5DD4" w14:paraId="4115AB3C" w14:textId="77777777" w:rsidTr="006515AA">
        <w:trPr>
          <w:trHeight w:val="56"/>
        </w:trPr>
        <w:tc>
          <w:tcPr>
            <w:tcW w:w="6237" w:type="dxa"/>
            <w:gridSpan w:val="5"/>
            <w:tcBorders>
              <w:top w:val="nil"/>
              <w:left w:val="single" w:sz="12" w:space="0" w:color="auto"/>
              <w:bottom w:val="single" w:sz="12" w:space="0" w:color="auto"/>
              <w:right w:val="single" w:sz="12" w:space="0" w:color="auto"/>
            </w:tcBorders>
            <w:shd w:val="clear" w:color="auto" w:fill="F2F2F2" w:themeFill="background1" w:themeFillShade="F2"/>
            <w:vAlign w:val="center"/>
          </w:tcPr>
          <w:p w14:paraId="32640DC1" w14:textId="77777777" w:rsidR="00D8698B" w:rsidRPr="005908FF" w:rsidRDefault="00D8698B" w:rsidP="00AD432E">
            <w:pPr>
              <w:spacing w:after="0" w:line="240" w:lineRule="auto"/>
              <w:jc w:val="center"/>
              <w:rPr>
                <w:rFonts w:cs="Calibri"/>
                <w:b/>
                <w:color w:val="C00000"/>
                <w:sz w:val="10"/>
              </w:rPr>
            </w:pPr>
            <w:r w:rsidRPr="005908FF">
              <w:rPr>
                <w:rFonts w:cs="Calibri"/>
                <w:b/>
                <w:color w:val="C00000"/>
                <w:sz w:val="10"/>
              </w:rPr>
              <w:t>* LÜTFEN ANALİZ SONUCU DEĞERLENDİRME VE RAPORLAMA DİLİ HANELERİNİ BOŞ BIRAKMAYINIZ</w:t>
            </w:r>
          </w:p>
          <w:p w14:paraId="437083E6" w14:textId="77777777" w:rsidR="00800B43" w:rsidRPr="00723612" w:rsidRDefault="00800B43" w:rsidP="006515AA">
            <w:pPr>
              <w:spacing w:after="0" w:line="240" w:lineRule="auto"/>
              <w:jc w:val="center"/>
              <w:rPr>
                <w:rFonts w:cs="Calibri"/>
                <w:b/>
                <w:color w:val="000000" w:themeColor="text1"/>
                <w:sz w:val="16"/>
              </w:rPr>
            </w:pPr>
            <w:r w:rsidRPr="005908FF">
              <w:rPr>
                <w:rFonts w:cs="Calibri"/>
                <w:b/>
                <w:color w:val="C00000"/>
                <w:sz w:val="10"/>
              </w:rPr>
              <w:t>* İNGİLİZCE RAPOR SEÇİMLERİNDE LÜTFEN NUMUNENİN İNGİLİZCE İSMİNİ DE NUMUNENİN ADI-KODU HANESİNDE BELİRTİNİZ</w:t>
            </w:r>
          </w:p>
        </w:tc>
        <w:tc>
          <w:tcPr>
            <w:tcW w:w="5529" w:type="dxa"/>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E80DFC7" w14:textId="77777777" w:rsidR="00D8698B" w:rsidRDefault="00D8698B" w:rsidP="00553D88">
            <w:pPr>
              <w:spacing w:after="0" w:line="240" w:lineRule="auto"/>
              <w:rPr>
                <w:b/>
                <w:sz w:val="14"/>
              </w:rPr>
            </w:pPr>
          </w:p>
        </w:tc>
      </w:tr>
      <w:tr w:rsidR="00553D88" w:rsidRPr="00DF5DD4" w14:paraId="49161823" w14:textId="77777777" w:rsidTr="006515AA">
        <w:trPr>
          <w:trHeight w:val="146"/>
        </w:trPr>
        <w:tc>
          <w:tcPr>
            <w:tcW w:w="2127" w:type="dxa"/>
            <w:gridSpan w:val="2"/>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775703BF" w14:textId="77777777" w:rsidR="00553D88" w:rsidRPr="00723612" w:rsidRDefault="00501878" w:rsidP="00C646DC">
            <w:pPr>
              <w:spacing w:after="0" w:line="240" w:lineRule="auto"/>
              <w:jc w:val="center"/>
              <w:rPr>
                <w:color w:val="000000" w:themeColor="text1"/>
                <w:sz w:val="18"/>
              </w:rPr>
            </w:pPr>
            <w:r w:rsidRPr="00723612">
              <w:rPr>
                <w:b/>
                <w:color w:val="000000" w:themeColor="text1"/>
                <w:sz w:val="18"/>
              </w:rPr>
              <w:t>TEKLİF</w:t>
            </w:r>
            <w:r w:rsidR="00553D88" w:rsidRPr="00723612">
              <w:rPr>
                <w:b/>
                <w:color w:val="000000" w:themeColor="text1"/>
                <w:sz w:val="18"/>
              </w:rPr>
              <w:t xml:space="preserve"> NO:</w:t>
            </w:r>
          </w:p>
        </w:tc>
        <w:tc>
          <w:tcPr>
            <w:tcW w:w="4110" w:type="dxa"/>
            <w:gridSpan w:val="3"/>
            <w:tcBorders>
              <w:top w:val="single" w:sz="12" w:space="0" w:color="auto"/>
              <w:left w:val="single" w:sz="12" w:space="0" w:color="auto"/>
              <w:bottom w:val="nil"/>
              <w:right w:val="single" w:sz="12" w:space="0" w:color="auto"/>
            </w:tcBorders>
            <w:shd w:val="clear" w:color="auto" w:fill="F2F2F2" w:themeFill="background1" w:themeFillShade="F2"/>
            <w:vAlign w:val="center"/>
          </w:tcPr>
          <w:p w14:paraId="6037A641" w14:textId="77777777" w:rsidR="00553D88" w:rsidRPr="00723612" w:rsidRDefault="00553D88" w:rsidP="00C646DC">
            <w:pPr>
              <w:spacing w:after="0" w:line="240" w:lineRule="auto"/>
              <w:jc w:val="center"/>
              <w:rPr>
                <w:color w:val="000000" w:themeColor="text1"/>
                <w:sz w:val="18"/>
              </w:rPr>
            </w:pPr>
            <w:r w:rsidRPr="00723612">
              <w:rPr>
                <w:b/>
                <w:color w:val="000000" w:themeColor="text1"/>
                <w:sz w:val="18"/>
              </w:rPr>
              <w:t>RAPORLAMA MAIL ADRESİ</w:t>
            </w:r>
          </w:p>
        </w:tc>
        <w:tc>
          <w:tcPr>
            <w:tcW w:w="5529" w:type="dxa"/>
            <w:vMerge/>
            <w:tcBorders>
              <w:top w:val="nil"/>
              <w:left w:val="single" w:sz="12" w:space="0" w:color="auto"/>
              <w:bottom w:val="single" w:sz="12" w:space="0" w:color="auto"/>
              <w:right w:val="single" w:sz="12" w:space="0" w:color="auto"/>
            </w:tcBorders>
            <w:shd w:val="clear" w:color="auto" w:fill="F2F2F2" w:themeFill="background1" w:themeFillShade="F2"/>
          </w:tcPr>
          <w:p w14:paraId="51F1ECCB" w14:textId="77777777" w:rsidR="00553D88" w:rsidRPr="00DF5DD4" w:rsidRDefault="00553D88" w:rsidP="00553D88">
            <w:pPr>
              <w:spacing w:after="0" w:line="240" w:lineRule="auto"/>
              <w:jc w:val="center"/>
              <w:rPr>
                <w:color w:val="806000"/>
                <w:sz w:val="12"/>
              </w:rPr>
            </w:pPr>
          </w:p>
        </w:tc>
      </w:tr>
      <w:tr w:rsidR="00553D88" w:rsidRPr="00DF5DD4" w14:paraId="7ED1EDF7" w14:textId="77777777" w:rsidTr="005908FF">
        <w:trPr>
          <w:trHeight w:val="346"/>
        </w:trPr>
        <w:tc>
          <w:tcPr>
            <w:tcW w:w="2127" w:type="dxa"/>
            <w:gridSpan w:val="2"/>
            <w:tcBorders>
              <w:top w:val="nil"/>
              <w:left w:val="single" w:sz="12" w:space="0" w:color="auto"/>
              <w:bottom w:val="single" w:sz="12" w:space="0" w:color="auto"/>
              <w:right w:val="single" w:sz="12" w:space="0" w:color="auto"/>
            </w:tcBorders>
            <w:shd w:val="clear" w:color="auto" w:fill="F2F2F2" w:themeFill="background1" w:themeFillShade="F2"/>
          </w:tcPr>
          <w:p w14:paraId="6FA8E23C" w14:textId="77777777" w:rsidR="00B80BC4" w:rsidRPr="00906404" w:rsidRDefault="00B80BC4" w:rsidP="00256E2B">
            <w:pPr>
              <w:spacing w:after="0" w:line="240" w:lineRule="auto"/>
              <w:rPr>
                <w:b/>
                <w:color w:val="000000" w:themeColor="text1"/>
                <w:sz w:val="14"/>
              </w:rPr>
            </w:pPr>
          </w:p>
        </w:tc>
        <w:tc>
          <w:tcPr>
            <w:tcW w:w="4110" w:type="dxa"/>
            <w:gridSpan w:val="3"/>
            <w:tcBorders>
              <w:top w:val="nil"/>
              <w:left w:val="single" w:sz="12" w:space="0" w:color="auto"/>
              <w:bottom w:val="single" w:sz="12" w:space="0" w:color="auto"/>
              <w:right w:val="single" w:sz="12" w:space="0" w:color="auto"/>
            </w:tcBorders>
            <w:shd w:val="clear" w:color="auto" w:fill="F2F2F2" w:themeFill="background1" w:themeFillShade="F2"/>
          </w:tcPr>
          <w:p w14:paraId="3CFC0ABD" w14:textId="77777777" w:rsidR="00E02F3E" w:rsidRPr="00906404" w:rsidRDefault="00E02F3E" w:rsidP="00E02F3E">
            <w:pPr>
              <w:spacing w:after="0" w:line="240" w:lineRule="auto"/>
              <w:rPr>
                <w:b/>
                <w:color w:val="000000" w:themeColor="text1"/>
                <w:sz w:val="14"/>
              </w:rPr>
            </w:pPr>
          </w:p>
        </w:tc>
        <w:tc>
          <w:tcPr>
            <w:tcW w:w="5529" w:type="dxa"/>
            <w:vMerge/>
            <w:tcBorders>
              <w:top w:val="nil"/>
              <w:left w:val="single" w:sz="12" w:space="0" w:color="auto"/>
              <w:bottom w:val="single" w:sz="12" w:space="0" w:color="auto"/>
              <w:right w:val="single" w:sz="12" w:space="0" w:color="auto"/>
            </w:tcBorders>
            <w:shd w:val="clear" w:color="auto" w:fill="F2F2F2" w:themeFill="background1" w:themeFillShade="F2"/>
          </w:tcPr>
          <w:p w14:paraId="2C34C0B7" w14:textId="77777777" w:rsidR="00553D88" w:rsidRPr="00DF5DD4" w:rsidRDefault="00553D88" w:rsidP="00553D88">
            <w:pPr>
              <w:spacing w:after="0" w:line="240" w:lineRule="auto"/>
              <w:jc w:val="center"/>
              <w:rPr>
                <w:color w:val="806000"/>
                <w:sz w:val="12"/>
              </w:rPr>
            </w:pPr>
          </w:p>
        </w:tc>
      </w:tr>
    </w:tbl>
    <w:p w14:paraId="56A3137E" w14:textId="77777777" w:rsidR="00237F9D" w:rsidRPr="00B80BC4" w:rsidRDefault="00237F9D" w:rsidP="00D8698B">
      <w:pPr>
        <w:pStyle w:val="ListeParagraf"/>
        <w:rPr>
          <w:color w:val="FF0000"/>
          <w:sz w:val="2"/>
        </w:rPr>
      </w:pPr>
    </w:p>
    <w:tbl>
      <w:tblPr>
        <w:tblW w:w="11766" w:type="dxa"/>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8"/>
        <w:gridCol w:w="1986"/>
        <w:gridCol w:w="1134"/>
        <w:gridCol w:w="1134"/>
        <w:gridCol w:w="1275"/>
        <w:gridCol w:w="1560"/>
        <w:gridCol w:w="3969"/>
      </w:tblGrid>
      <w:tr w:rsidR="003F1ACC" w:rsidRPr="00DF5DD4" w14:paraId="1E28C92E" w14:textId="77777777" w:rsidTr="003F1ACC">
        <w:trPr>
          <w:trHeight w:val="315"/>
        </w:trPr>
        <w:tc>
          <w:tcPr>
            <w:tcW w:w="708" w:type="dxa"/>
            <w:tcBorders>
              <w:top w:val="single" w:sz="12" w:space="0" w:color="auto"/>
              <w:bottom w:val="single" w:sz="12" w:space="0" w:color="auto"/>
            </w:tcBorders>
            <w:shd w:val="clear" w:color="auto" w:fill="F2F2F2" w:themeFill="background1" w:themeFillShade="F2"/>
            <w:vAlign w:val="center"/>
          </w:tcPr>
          <w:p w14:paraId="492F9EDE" w14:textId="77777777" w:rsidR="003F1ACC" w:rsidRPr="00723612" w:rsidRDefault="003F1ACC" w:rsidP="00C646DC">
            <w:pPr>
              <w:spacing w:after="0" w:line="240" w:lineRule="auto"/>
              <w:jc w:val="center"/>
              <w:rPr>
                <w:b/>
                <w:color w:val="000000" w:themeColor="text1"/>
                <w:sz w:val="16"/>
              </w:rPr>
            </w:pPr>
            <w:r w:rsidRPr="00723612">
              <w:rPr>
                <w:b/>
                <w:color w:val="000000" w:themeColor="text1"/>
                <w:sz w:val="12"/>
              </w:rPr>
              <w:t>NUMUNE CİNSİ</w:t>
            </w:r>
          </w:p>
        </w:tc>
        <w:tc>
          <w:tcPr>
            <w:tcW w:w="1986" w:type="dxa"/>
            <w:tcBorders>
              <w:top w:val="single" w:sz="12" w:space="0" w:color="auto"/>
              <w:bottom w:val="single" w:sz="12" w:space="0" w:color="auto"/>
            </w:tcBorders>
            <w:shd w:val="clear" w:color="auto" w:fill="F2F2F2" w:themeFill="background1" w:themeFillShade="F2"/>
            <w:vAlign w:val="center"/>
          </w:tcPr>
          <w:p w14:paraId="42EE792C" w14:textId="77777777" w:rsidR="003F1ACC" w:rsidRPr="00723612" w:rsidRDefault="003F1ACC" w:rsidP="00C646DC">
            <w:pPr>
              <w:spacing w:after="0" w:line="240" w:lineRule="auto"/>
              <w:jc w:val="center"/>
              <w:rPr>
                <w:b/>
                <w:color w:val="000000" w:themeColor="text1"/>
                <w:sz w:val="16"/>
              </w:rPr>
            </w:pPr>
            <w:r w:rsidRPr="00723612">
              <w:rPr>
                <w:b/>
                <w:color w:val="000000" w:themeColor="text1"/>
                <w:sz w:val="16"/>
              </w:rPr>
              <w:t>NUMUNENİN</w:t>
            </w:r>
          </w:p>
          <w:p w14:paraId="51AB749C" w14:textId="77777777" w:rsidR="003F1ACC" w:rsidRPr="00723612" w:rsidRDefault="003F1ACC" w:rsidP="00C646DC">
            <w:pPr>
              <w:spacing w:after="0" w:line="240" w:lineRule="auto"/>
              <w:jc w:val="center"/>
              <w:rPr>
                <w:b/>
                <w:color w:val="000000" w:themeColor="text1"/>
                <w:sz w:val="16"/>
              </w:rPr>
            </w:pPr>
            <w:r w:rsidRPr="00723612">
              <w:rPr>
                <w:b/>
                <w:color w:val="000000" w:themeColor="text1"/>
                <w:sz w:val="16"/>
              </w:rPr>
              <w:t>ADI-KODU</w:t>
            </w:r>
          </w:p>
        </w:tc>
        <w:tc>
          <w:tcPr>
            <w:tcW w:w="1134" w:type="dxa"/>
            <w:tcBorders>
              <w:top w:val="single" w:sz="12" w:space="0" w:color="auto"/>
              <w:bottom w:val="single" w:sz="12" w:space="0" w:color="auto"/>
            </w:tcBorders>
            <w:shd w:val="clear" w:color="auto" w:fill="F2F2F2" w:themeFill="background1" w:themeFillShade="F2"/>
            <w:vAlign w:val="center"/>
          </w:tcPr>
          <w:p w14:paraId="195B2B6D" w14:textId="77777777" w:rsidR="003F1ACC" w:rsidRPr="00723612" w:rsidRDefault="003F1ACC" w:rsidP="00C646DC">
            <w:pPr>
              <w:spacing w:after="0" w:line="240" w:lineRule="auto"/>
              <w:jc w:val="center"/>
              <w:rPr>
                <w:b/>
                <w:color w:val="000000" w:themeColor="text1"/>
                <w:sz w:val="16"/>
              </w:rPr>
            </w:pPr>
            <w:r w:rsidRPr="00723612">
              <w:rPr>
                <w:b/>
                <w:color w:val="000000" w:themeColor="text1"/>
                <w:sz w:val="16"/>
              </w:rPr>
              <w:t>NUMUNENİN ALINDIĞI YER</w:t>
            </w:r>
          </w:p>
        </w:tc>
        <w:tc>
          <w:tcPr>
            <w:tcW w:w="1134" w:type="dxa"/>
            <w:tcBorders>
              <w:top w:val="single" w:sz="12" w:space="0" w:color="auto"/>
              <w:bottom w:val="single" w:sz="12" w:space="0" w:color="auto"/>
            </w:tcBorders>
            <w:shd w:val="clear" w:color="auto" w:fill="F2F2F2" w:themeFill="background1" w:themeFillShade="F2"/>
            <w:vAlign w:val="center"/>
          </w:tcPr>
          <w:p w14:paraId="599DBB07" w14:textId="77777777" w:rsidR="003F1ACC" w:rsidRPr="00723612" w:rsidRDefault="003F1ACC" w:rsidP="00C646DC">
            <w:pPr>
              <w:spacing w:after="0" w:line="240" w:lineRule="auto"/>
              <w:jc w:val="center"/>
              <w:rPr>
                <w:b/>
                <w:color w:val="000000" w:themeColor="text1"/>
                <w:sz w:val="16"/>
              </w:rPr>
            </w:pPr>
            <w:r w:rsidRPr="00723612">
              <w:rPr>
                <w:b/>
                <w:color w:val="000000" w:themeColor="text1"/>
                <w:sz w:val="16"/>
              </w:rPr>
              <w:t>NUMUNENİN SERİ-PARTİ NUMARASI</w:t>
            </w:r>
          </w:p>
        </w:tc>
        <w:tc>
          <w:tcPr>
            <w:tcW w:w="1275" w:type="dxa"/>
            <w:tcBorders>
              <w:top w:val="single" w:sz="12" w:space="0" w:color="auto"/>
              <w:bottom w:val="single" w:sz="12" w:space="0" w:color="auto"/>
            </w:tcBorders>
            <w:shd w:val="clear" w:color="auto" w:fill="F2F2F2" w:themeFill="background1" w:themeFillShade="F2"/>
            <w:vAlign w:val="center"/>
          </w:tcPr>
          <w:p w14:paraId="131CF1DC" w14:textId="77777777" w:rsidR="003F1ACC" w:rsidRPr="00723612" w:rsidRDefault="003F1ACC" w:rsidP="00C646DC">
            <w:pPr>
              <w:spacing w:after="0" w:line="240" w:lineRule="auto"/>
              <w:jc w:val="center"/>
              <w:rPr>
                <w:b/>
                <w:color w:val="000000" w:themeColor="text1"/>
                <w:sz w:val="16"/>
              </w:rPr>
            </w:pPr>
            <w:r w:rsidRPr="00723612">
              <w:rPr>
                <w:b/>
                <w:color w:val="000000" w:themeColor="text1"/>
                <w:sz w:val="16"/>
              </w:rPr>
              <w:t>NUMUNENİN AMBALAJI-MİKTARI</w:t>
            </w:r>
          </w:p>
        </w:tc>
        <w:tc>
          <w:tcPr>
            <w:tcW w:w="1560" w:type="dxa"/>
            <w:tcBorders>
              <w:top w:val="single" w:sz="12" w:space="0" w:color="auto"/>
              <w:bottom w:val="single" w:sz="12" w:space="0" w:color="auto"/>
            </w:tcBorders>
            <w:shd w:val="clear" w:color="auto" w:fill="F2F2F2" w:themeFill="background1" w:themeFillShade="F2"/>
            <w:vAlign w:val="center"/>
          </w:tcPr>
          <w:p w14:paraId="58773121" w14:textId="77777777" w:rsidR="003F1ACC" w:rsidRPr="00723612" w:rsidRDefault="003F1ACC" w:rsidP="00C646DC">
            <w:pPr>
              <w:spacing w:after="0" w:line="240" w:lineRule="auto"/>
              <w:jc w:val="center"/>
              <w:rPr>
                <w:b/>
                <w:color w:val="000000" w:themeColor="text1"/>
                <w:sz w:val="16"/>
              </w:rPr>
            </w:pPr>
            <w:r w:rsidRPr="00723612">
              <w:rPr>
                <w:b/>
                <w:color w:val="000000" w:themeColor="text1"/>
                <w:sz w:val="16"/>
              </w:rPr>
              <w:t>NUMUNENİN</w:t>
            </w:r>
          </w:p>
          <w:p w14:paraId="6FA49F45" w14:textId="77777777" w:rsidR="003F1ACC" w:rsidRPr="00723612" w:rsidRDefault="003F1ACC" w:rsidP="00C646DC">
            <w:pPr>
              <w:spacing w:after="0" w:line="240" w:lineRule="auto"/>
              <w:jc w:val="center"/>
              <w:rPr>
                <w:b/>
                <w:color w:val="000000" w:themeColor="text1"/>
                <w:sz w:val="16"/>
              </w:rPr>
            </w:pPr>
            <w:r w:rsidRPr="00723612">
              <w:rPr>
                <w:b/>
                <w:color w:val="000000" w:themeColor="text1"/>
                <w:sz w:val="16"/>
              </w:rPr>
              <w:t>ÜRETİM-SON KULLANMA TARİHİ</w:t>
            </w:r>
          </w:p>
        </w:tc>
        <w:tc>
          <w:tcPr>
            <w:tcW w:w="3969" w:type="dxa"/>
            <w:tcBorders>
              <w:top w:val="single" w:sz="12" w:space="0" w:color="auto"/>
              <w:bottom w:val="single" w:sz="12" w:space="0" w:color="auto"/>
            </w:tcBorders>
            <w:shd w:val="clear" w:color="auto" w:fill="F2F2F2" w:themeFill="background1" w:themeFillShade="F2"/>
            <w:vAlign w:val="center"/>
          </w:tcPr>
          <w:p w14:paraId="197F0391" w14:textId="77777777" w:rsidR="003F1ACC" w:rsidRPr="00723612" w:rsidRDefault="003F1ACC" w:rsidP="00C646DC">
            <w:pPr>
              <w:spacing w:after="0" w:line="240" w:lineRule="auto"/>
              <w:jc w:val="center"/>
              <w:rPr>
                <w:b/>
                <w:color w:val="000000" w:themeColor="text1"/>
                <w:sz w:val="16"/>
              </w:rPr>
            </w:pPr>
            <w:r w:rsidRPr="00723612">
              <w:rPr>
                <w:b/>
                <w:color w:val="000000" w:themeColor="text1"/>
                <w:sz w:val="16"/>
              </w:rPr>
              <w:t>TALEP EDİLEN</w:t>
            </w:r>
          </w:p>
          <w:p w14:paraId="38B8A1ED" w14:textId="77777777" w:rsidR="003F1ACC" w:rsidRPr="00723612" w:rsidRDefault="003F1ACC" w:rsidP="00C646DC">
            <w:pPr>
              <w:spacing w:after="0" w:line="240" w:lineRule="auto"/>
              <w:jc w:val="center"/>
              <w:rPr>
                <w:b/>
                <w:color w:val="000000" w:themeColor="text1"/>
                <w:sz w:val="16"/>
              </w:rPr>
            </w:pPr>
            <w:r w:rsidRPr="00723612">
              <w:rPr>
                <w:b/>
                <w:color w:val="000000" w:themeColor="text1"/>
                <w:sz w:val="16"/>
              </w:rPr>
              <w:t>ANALİZLER</w:t>
            </w:r>
          </w:p>
        </w:tc>
      </w:tr>
      <w:tr w:rsidR="003F1ACC" w:rsidRPr="00DF5DD4" w14:paraId="22616E68" w14:textId="77777777" w:rsidTr="003F1ACC">
        <w:trPr>
          <w:trHeight w:val="286"/>
        </w:trPr>
        <w:tc>
          <w:tcPr>
            <w:tcW w:w="708" w:type="dxa"/>
            <w:tcBorders>
              <w:top w:val="single" w:sz="12" w:space="0" w:color="auto"/>
              <w:bottom w:val="single" w:sz="4" w:space="0" w:color="auto"/>
            </w:tcBorders>
            <w:shd w:val="clear" w:color="auto" w:fill="F2F2F2" w:themeFill="background1" w:themeFillShade="F2"/>
            <w:vAlign w:val="center"/>
          </w:tcPr>
          <w:p w14:paraId="1DBAB983" w14:textId="77777777" w:rsidR="003F1ACC" w:rsidRPr="00723612" w:rsidRDefault="003F1ACC" w:rsidP="008D1DB7">
            <w:pPr>
              <w:spacing w:after="0" w:line="240" w:lineRule="auto"/>
              <w:jc w:val="center"/>
              <w:rPr>
                <w:color w:val="000000" w:themeColor="text1"/>
                <w:sz w:val="10"/>
              </w:rPr>
            </w:pPr>
            <w:r w:rsidRPr="00723612">
              <w:rPr>
                <w:color w:val="000000" w:themeColor="text1"/>
                <w:sz w:val="10"/>
              </w:rPr>
              <w:t>GIDA -</w:t>
            </w:r>
          </w:p>
          <w:p w14:paraId="1F6B9B3A" w14:textId="77777777" w:rsidR="003F1ACC" w:rsidRPr="00723612" w:rsidRDefault="003F1ACC" w:rsidP="008D1DB7">
            <w:pPr>
              <w:spacing w:after="0" w:line="240" w:lineRule="auto"/>
              <w:jc w:val="center"/>
              <w:rPr>
                <w:color w:val="000000" w:themeColor="text1"/>
                <w:sz w:val="10"/>
              </w:rPr>
            </w:pPr>
            <w:r w:rsidRPr="00723612">
              <w:rPr>
                <w:color w:val="000000" w:themeColor="text1"/>
                <w:sz w:val="10"/>
              </w:rPr>
              <w:t>GIDA KATKI</w:t>
            </w:r>
          </w:p>
          <w:p w14:paraId="7E2EC23B" w14:textId="060AE973" w:rsidR="003F1ACC" w:rsidRPr="00723612" w:rsidRDefault="003F1ACC" w:rsidP="00024F28">
            <w:pPr>
              <w:spacing w:after="0" w:line="240" w:lineRule="auto"/>
              <w:jc w:val="center"/>
              <w:rPr>
                <w:b/>
                <w:color w:val="000000" w:themeColor="text1"/>
                <w:sz w:val="12"/>
              </w:rPr>
            </w:pPr>
            <w:r>
              <w:rPr>
                <w:b/>
                <w:color w:val="000000" w:themeColor="text1"/>
                <w:sz w:val="12"/>
              </w:rPr>
              <w:object w:dxaOrig="225" w:dyaOrig="225" w14:anchorId="02FB2DD9">
                <v:shape id="_x0000_i1077" type="#_x0000_t75" style="width:11.4pt;height:9.6pt" o:ole="">
                  <v:imagedata r:id="rId19" o:title=""/>
                </v:shape>
                <w:control r:id="rId20" w:name="OptionButton5" w:shapeid="_x0000_i1077"/>
              </w:object>
            </w:r>
          </w:p>
        </w:tc>
        <w:tc>
          <w:tcPr>
            <w:tcW w:w="1986" w:type="dxa"/>
            <w:vMerge w:val="restart"/>
            <w:tcBorders>
              <w:top w:val="single" w:sz="12" w:space="0" w:color="auto"/>
            </w:tcBorders>
            <w:shd w:val="clear" w:color="auto" w:fill="F2F2F2" w:themeFill="background1" w:themeFillShade="F2"/>
          </w:tcPr>
          <w:p w14:paraId="62DE3A2E" w14:textId="77777777" w:rsidR="003F1ACC" w:rsidRPr="00906404" w:rsidRDefault="003F1ACC" w:rsidP="00823886">
            <w:pPr>
              <w:spacing w:after="0" w:line="240" w:lineRule="auto"/>
              <w:jc w:val="both"/>
              <w:rPr>
                <w:rFonts w:asciiTheme="minorHAnsi" w:hAnsiTheme="minorHAnsi" w:cstheme="minorHAnsi"/>
                <w:sz w:val="14"/>
                <w:szCs w:val="14"/>
              </w:rPr>
            </w:pPr>
          </w:p>
        </w:tc>
        <w:tc>
          <w:tcPr>
            <w:tcW w:w="1134" w:type="dxa"/>
            <w:vMerge w:val="restart"/>
            <w:tcBorders>
              <w:top w:val="single" w:sz="12" w:space="0" w:color="auto"/>
            </w:tcBorders>
            <w:shd w:val="clear" w:color="auto" w:fill="F2F2F2" w:themeFill="background1" w:themeFillShade="F2"/>
          </w:tcPr>
          <w:p w14:paraId="5C3344D1" w14:textId="77777777" w:rsidR="003F1ACC" w:rsidRPr="00906404" w:rsidRDefault="003F1ACC" w:rsidP="00823886">
            <w:pPr>
              <w:spacing w:after="0" w:line="240" w:lineRule="auto"/>
              <w:jc w:val="both"/>
              <w:rPr>
                <w:rFonts w:asciiTheme="minorHAnsi" w:hAnsiTheme="minorHAnsi" w:cstheme="minorHAnsi"/>
                <w:sz w:val="14"/>
                <w:szCs w:val="14"/>
              </w:rPr>
            </w:pPr>
          </w:p>
        </w:tc>
        <w:tc>
          <w:tcPr>
            <w:tcW w:w="1134" w:type="dxa"/>
            <w:vMerge w:val="restart"/>
            <w:tcBorders>
              <w:top w:val="single" w:sz="12" w:space="0" w:color="auto"/>
            </w:tcBorders>
            <w:shd w:val="clear" w:color="auto" w:fill="F2F2F2" w:themeFill="background1" w:themeFillShade="F2"/>
          </w:tcPr>
          <w:p w14:paraId="35E3F01A" w14:textId="77777777" w:rsidR="003F1ACC" w:rsidRPr="00906404" w:rsidRDefault="003F1ACC" w:rsidP="00823886">
            <w:pPr>
              <w:spacing w:after="0" w:line="240" w:lineRule="auto"/>
              <w:jc w:val="both"/>
              <w:rPr>
                <w:rFonts w:asciiTheme="minorHAnsi" w:hAnsiTheme="minorHAnsi" w:cstheme="minorHAnsi"/>
                <w:sz w:val="14"/>
                <w:szCs w:val="14"/>
              </w:rPr>
            </w:pPr>
          </w:p>
        </w:tc>
        <w:tc>
          <w:tcPr>
            <w:tcW w:w="1275" w:type="dxa"/>
            <w:vMerge w:val="restart"/>
            <w:tcBorders>
              <w:top w:val="single" w:sz="12" w:space="0" w:color="auto"/>
            </w:tcBorders>
            <w:shd w:val="clear" w:color="auto" w:fill="F2F2F2" w:themeFill="background1" w:themeFillShade="F2"/>
          </w:tcPr>
          <w:p w14:paraId="047EEEB0" w14:textId="77777777" w:rsidR="003F1ACC" w:rsidRPr="00906404" w:rsidRDefault="003F1ACC" w:rsidP="00823886">
            <w:pPr>
              <w:spacing w:after="0" w:line="240" w:lineRule="auto"/>
              <w:jc w:val="both"/>
              <w:rPr>
                <w:rFonts w:asciiTheme="minorHAnsi" w:hAnsiTheme="minorHAnsi" w:cstheme="minorHAnsi"/>
                <w:sz w:val="14"/>
                <w:szCs w:val="14"/>
              </w:rPr>
            </w:pPr>
          </w:p>
        </w:tc>
        <w:tc>
          <w:tcPr>
            <w:tcW w:w="1560" w:type="dxa"/>
            <w:vMerge w:val="restart"/>
            <w:tcBorders>
              <w:top w:val="single" w:sz="12" w:space="0" w:color="auto"/>
            </w:tcBorders>
            <w:shd w:val="clear" w:color="auto" w:fill="F2F2F2" w:themeFill="background1" w:themeFillShade="F2"/>
          </w:tcPr>
          <w:p w14:paraId="1497963B" w14:textId="77777777" w:rsidR="003F1ACC" w:rsidRPr="00906404" w:rsidRDefault="003F1ACC" w:rsidP="00823886">
            <w:pPr>
              <w:spacing w:after="0" w:line="240" w:lineRule="auto"/>
              <w:jc w:val="both"/>
              <w:rPr>
                <w:rFonts w:asciiTheme="minorHAnsi" w:hAnsiTheme="minorHAnsi" w:cstheme="minorHAnsi"/>
                <w:sz w:val="14"/>
                <w:szCs w:val="14"/>
              </w:rPr>
            </w:pPr>
          </w:p>
        </w:tc>
        <w:tc>
          <w:tcPr>
            <w:tcW w:w="3969" w:type="dxa"/>
            <w:vMerge w:val="restart"/>
            <w:tcBorders>
              <w:top w:val="single" w:sz="12" w:space="0" w:color="auto"/>
            </w:tcBorders>
            <w:shd w:val="clear" w:color="auto" w:fill="F2F2F2" w:themeFill="background1" w:themeFillShade="F2"/>
          </w:tcPr>
          <w:p w14:paraId="166B0311" w14:textId="77777777" w:rsidR="003F1ACC" w:rsidRPr="00906404" w:rsidRDefault="003F1ACC" w:rsidP="00823886">
            <w:pPr>
              <w:spacing w:after="0" w:line="240" w:lineRule="auto"/>
              <w:jc w:val="both"/>
              <w:rPr>
                <w:rFonts w:asciiTheme="minorHAnsi" w:hAnsiTheme="minorHAnsi" w:cstheme="minorHAnsi"/>
                <w:sz w:val="14"/>
                <w:szCs w:val="14"/>
              </w:rPr>
            </w:pPr>
          </w:p>
        </w:tc>
      </w:tr>
      <w:tr w:rsidR="003F1ACC" w:rsidRPr="00DF5DD4" w14:paraId="640B400F" w14:textId="77777777" w:rsidTr="003F1ACC">
        <w:trPr>
          <w:trHeight w:val="365"/>
        </w:trPr>
        <w:tc>
          <w:tcPr>
            <w:tcW w:w="708" w:type="dxa"/>
            <w:tcBorders>
              <w:top w:val="single" w:sz="4" w:space="0" w:color="auto"/>
              <w:bottom w:val="single" w:sz="4" w:space="0" w:color="auto"/>
            </w:tcBorders>
            <w:shd w:val="clear" w:color="auto" w:fill="F2F2F2" w:themeFill="background1" w:themeFillShade="F2"/>
          </w:tcPr>
          <w:p w14:paraId="0ED54D59" w14:textId="77777777" w:rsidR="003F1ACC" w:rsidRPr="00723612" w:rsidRDefault="003F1ACC" w:rsidP="00024F28">
            <w:pPr>
              <w:spacing w:after="0" w:line="240" w:lineRule="auto"/>
              <w:jc w:val="center"/>
              <w:rPr>
                <w:color w:val="000000" w:themeColor="text1"/>
                <w:sz w:val="10"/>
              </w:rPr>
            </w:pPr>
            <w:r w:rsidRPr="00723612">
              <w:rPr>
                <w:color w:val="000000" w:themeColor="text1"/>
                <w:sz w:val="10"/>
              </w:rPr>
              <w:t>YEM-</w:t>
            </w:r>
          </w:p>
          <w:p w14:paraId="28050056" w14:textId="77777777" w:rsidR="003F1ACC" w:rsidRPr="00723612" w:rsidRDefault="003F1ACC" w:rsidP="00024F28">
            <w:pPr>
              <w:spacing w:after="0" w:line="240" w:lineRule="auto"/>
              <w:jc w:val="center"/>
              <w:rPr>
                <w:color w:val="000000" w:themeColor="text1"/>
                <w:sz w:val="10"/>
              </w:rPr>
            </w:pPr>
            <w:r w:rsidRPr="00723612">
              <w:rPr>
                <w:color w:val="000000" w:themeColor="text1"/>
                <w:sz w:val="10"/>
              </w:rPr>
              <w:t>YEM KATKI</w:t>
            </w:r>
          </w:p>
          <w:p w14:paraId="62EAB523" w14:textId="5584B011" w:rsidR="003F1ACC" w:rsidRPr="00723612" w:rsidRDefault="003F1ACC" w:rsidP="00024F28">
            <w:pPr>
              <w:spacing w:after="0" w:line="240" w:lineRule="auto"/>
              <w:jc w:val="center"/>
              <w:rPr>
                <w:b/>
                <w:color w:val="000000" w:themeColor="text1"/>
                <w:sz w:val="12"/>
              </w:rPr>
            </w:pPr>
            <w:r>
              <w:rPr>
                <w:b/>
                <w:color w:val="000000" w:themeColor="text1"/>
                <w:sz w:val="12"/>
              </w:rPr>
              <w:object w:dxaOrig="225" w:dyaOrig="225" w14:anchorId="791A877D">
                <v:shape id="_x0000_i1079" type="#_x0000_t75" style="width:10.8pt;height:10.2pt" o:ole="">
                  <v:imagedata r:id="rId21" o:title=""/>
                </v:shape>
                <w:control r:id="rId22" w:name="OptionButton51" w:shapeid="_x0000_i1079"/>
              </w:object>
            </w:r>
          </w:p>
        </w:tc>
        <w:tc>
          <w:tcPr>
            <w:tcW w:w="1986" w:type="dxa"/>
            <w:vMerge/>
            <w:shd w:val="clear" w:color="auto" w:fill="F2F2F2" w:themeFill="background1" w:themeFillShade="F2"/>
          </w:tcPr>
          <w:p w14:paraId="6133EE02" w14:textId="77777777" w:rsidR="003F1ACC" w:rsidRPr="00906404" w:rsidRDefault="003F1ACC" w:rsidP="00823886">
            <w:pPr>
              <w:spacing w:after="0" w:line="240" w:lineRule="auto"/>
              <w:jc w:val="both"/>
              <w:rPr>
                <w:rFonts w:asciiTheme="minorHAnsi" w:hAnsiTheme="minorHAnsi" w:cstheme="minorHAnsi"/>
                <w:sz w:val="14"/>
                <w:szCs w:val="14"/>
              </w:rPr>
            </w:pPr>
          </w:p>
        </w:tc>
        <w:tc>
          <w:tcPr>
            <w:tcW w:w="1134" w:type="dxa"/>
            <w:vMerge/>
            <w:shd w:val="clear" w:color="auto" w:fill="F2F2F2" w:themeFill="background1" w:themeFillShade="F2"/>
          </w:tcPr>
          <w:p w14:paraId="1F311F85" w14:textId="77777777" w:rsidR="003F1ACC" w:rsidRPr="00906404" w:rsidRDefault="003F1ACC" w:rsidP="00823886">
            <w:pPr>
              <w:spacing w:after="0" w:line="240" w:lineRule="auto"/>
              <w:jc w:val="both"/>
              <w:rPr>
                <w:rFonts w:asciiTheme="minorHAnsi" w:hAnsiTheme="minorHAnsi" w:cstheme="minorHAnsi"/>
                <w:sz w:val="14"/>
                <w:szCs w:val="14"/>
              </w:rPr>
            </w:pPr>
          </w:p>
        </w:tc>
        <w:tc>
          <w:tcPr>
            <w:tcW w:w="1134" w:type="dxa"/>
            <w:vMerge/>
            <w:shd w:val="clear" w:color="auto" w:fill="F2F2F2" w:themeFill="background1" w:themeFillShade="F2"/>
          </w:tcPr>
          <w:p w14:paraId="3A92F2BB" w14:textId="77777777" w:rsidR="003F1ACC" w:rsidRPr="00906404" w:rsidRDefault="003F1ACC" w:rsidP="00823886">
            <w:pPr>
              <w:spacing w:after="0" w:line="240" w:lineRule="auto"/>
              <w:jc w:val="both"/>
              <w:rPr>
                <w:rFonts w:asciiTheme="minorHAnsi" w:hAnsiTheme="minorHAnsi" w:cstheme="minorHAnsi"/>
                <w:sz w:val="14"/>
                <w:szCs w:val="14"/>
              </w:rPr>
            </w:pPr>
          </w:p>
        </w:tc>
        <w:tc>
          <w:tcPr>
            <w:tcW w:w="1275" w:type="dxa"/>
            <w:vMerge/>
            <w:shd w:val="clear" w:color="auto" w:fill="F2F2F2" w:themeFill="background1" w:themeFillShade="F2"/>
          </w:tcPr>
          <w:p w14:paraId="3276B95D" w14:textId="77777777" w:rsidR="003F1ACC" w:rsidRPr="00906404" w:rsidRDefault="003F1ACC" w:rsidP="00823886">
            <w:pPr>
              <w:spacing w:after="0" w:line="240" w:lineRule="auto"/>
              <w:jc w:val="both"/>
              <w:rPr>
                <w:rFonts w:asciiTheme="minorHAnsi" w:hAnsiTheme="minorHAnsi" w:cstheme="minorHAnsi"/>
                <w:sz w:val="14"/>
                <w:szCs w:val="14"/>
              </w:rPr>
            </w:pPr>
          </w:p>
        </w:tc>
        <w:tc>
          <w:tcPr>
            <w:tcW w:w="1560" w:type="dxa"/>
            <w:vMerge/>
            <w:shd w:val="clear" w:color="auto" w:fill="F2F2F2" w:themeFill="background1" w:themeFillShade="F2"/>
          </w:tcPr>
          <w:p w14:paraId="0FB1FEED" w14:textId="77777777" w:rsidR="003F1ACC" w:rsidRPr="00906404" w:rsidRDefault="003F1ACC" w:rsidP="00823886">
            <w:pPr>
              <w:spacing w:after="0" w:line="240" w:lineRule="auto"/>
              <w:jc w:val="both"/>
              <w:rPr>
                <w:rFonts w:asciiTheme="minorHAnsi" w:hAnsiTheme="minorHAnsi" w:cstheme="minorHAnsi"/>
                <w:sz w:val="14"/>
                <w:szCs w:val="14"/>
              </w:rPr>
            </w:pPr>
          </w:p>
        </w:tc>
        <w:tc>
          <w:tcPr>
            <w:tcW w:w="3969" w:type="dxa"/>
            <w:vMerge/>
            <w:shd w:val="clear" w:color="auto" w:fill="F2F2F2" w:themeFill="background1" w:themeFillShade="F2"/>
          </w:tcPr>
          <w:p w14:paraId="3A8D9148" w14:textId="77777777" w:rsidR="003F1ACC" w:rsidRPr="00906404" w:rsidRDefault="003F1ACC" w:rsidP="00823886">
            <w:pPr>
              <w:spacing w:after="0" w:line="240" w:lineRule="auto"/>
              <w:jc w:val="both"/>
              <w:rPr>
                <w:rFonts w:asciiTheme="minorHAnsi" w:hAnsiTheme="minorHAnsi" w:cstheme="minorHAnsi"/>
                <w:sz w:val="14"/>
                <w:szCs w:val="14"/>
              </w:rPr>
            </w:pPr>
          </w:p>
        </w:tc>
      </w:tr>
      <w:tr w:rsidR="003F1ACC" w:rsidRPr="00DF5DD4" w14:paraId="30A34005" w14:textId="77777777" w:rsidTr="003F1ACC">
        <w:trPr>
          <w:trHeight w:val="365"/>
        </w:trPr>
        <w:tc>
          <w:tcPr>
            <w:tcW w:w="708" w:type="dxa"/>
            <w:tcBorders>
              <w:top w:val="single" w:sz="4" w:space="0" w:color="auto"/>
              <w:bottom w:val="single" w:sz="4" w:space="0" w:color="auto"/>
            </w:tcBorders>
            <w:shd w:val="clear" w:color="auto" w:fill="F2F2F2" w:themeFill="background1" w:themeFillShade="F2"/>
            <w:vAlign w:val="center"/>
          </w:tcPr>
          <w:p w14:paraId="1EA5758A" w14:textId="77777777" w:rsidR="003F1ACC" w:rsidRPr="00723612" w:rsidRDefault="003F1ACC" w:rsidP="008D1DB7">
            <w:pPr>
              <w:spacing w:after="0" w:line="240" w:lineRule="auto"/>
              <w:jc w:val="center"/>
              <w:rPr>
                <w:color w:val="000000" w:themeColor="text1"/>
                <w:sz w:val="10"/>
              </w:rPr>
            </w:pPr>
            <w:r w:rsidRPr="00723612">
              <w:rPr>
                <w:color w:val="000000" w:themeColor="text1"/>
                <w:sz w:val="10"/>
              </w:rPr>
              <w:t>KULLANIM SUYU</w:t>
            </w:r>
          </w:p>
          <w:p w14:paraId="4C9AECCC" w14:textId="2BC75550" w:rsidR="003F1ACC" w:rsidRPr="00723612" w:rsidRDefault="003F1ACC" w:rsidP="008D1DB7">
            <w:pPr>
              <w:spacing w:after="0" w:line="240" w:lineRule="auto"/>
              <w:jc w:val="center"/>
              <w:rPr>
                <w:b/>
                <w:color w:val="000000" w:themeColor="text1"/>
                <w:sz w:val="12"/>
              </w:rPr>
            </w:pPr>
            <w:r>
              <w:rPr>
                <w:b/>
                <w:color w:val="000000" w:themeColor="text1"/>
                <w:sz w:val="12"/>
              </w:rPr>
              <w:object w:dxaOrig="225" w:dyaOrig="225" w14:anchorId="09CCC652">
                <v:shape id="_x0000_i1081" type="#_x0000_t75" style="width:10.8pt;height:9pt" o:ole="">
                  <v:imagedata r:id="rId23" o:title=""/>
                </v:shape>
                <w:control r:id="rId24" w:name="OptionButton52" w:shapeid="_x0000_i1081"/>
              </w:object>
            </w:r>
          </w:p>
        </w:tc>
        <w:tc>
          <w:tcPr>
            <w:tcW w:w="1986" w:type="dxa"/>
            <w:vMerge/>
            <w:shd w:val="clear" w:color="auto" w:fill="F2F2F2" w:themeFill="background1" w:themeFillShade="F2"/>
          </w:tcPr>
          <w:p w14:paraId="6E7B3AC1" w14:textId="77777777" w:rsidR="003F1ACC" w:rsidRPr="00906404" w:rsidRDefault="003F1ACC" w:rsidP="00823886">
            <w:pPr>
              <w:spacing w:after="0" w:line="240" w:lineRule="auto"/>
              <w:jc w:val="both"/>
              <w:rPr>
                <w:rFonts w:asciiTheme="minorHAnsi" w:hAnsiTheme="minorHAnsi" w:cstheme="minorHAnsi"/>
                <w:sz w:val="14"/>
                <w:szCs w:val="14"/>
              </w:rPr>
            </w:pPr>
          </w:p>
        </w:tc>
        <w:tc>
          <w:tcPr>
            <w:tcW w:w="1134" w:type="dxa"/>
            <w:vMerge/>
            <w:shd w:val="clear" w:color="auto" w:fill="F2F2F2" w:themeFill="background1" w:themeFillShade="F2"/>
          </w:tcPr>
          <w:p w14:paraId="2D5C244D" w14:textId="77777777" w:rsidR="003F1ACC" w:rsidRPr="00906404" w:rsidRDefault="003F1ACC" w:rsidP="00823886">
            <w:pPr>
              <w:spacing w:after="0" w:line="240" w:lineRule="auto"/>
              <w:jc w:val="both"/>
              <w:rPr>
                <w:rFonts w:asciiTheme="minorHAnsi" w:hAnsiTheme="minorHAnsi" w:cstheme="minorHAnsi"/>
                <w:sz w:val="14"/>
                <w:szCs w:val="14"/>
              </w:rPr>
            </w:pPr>
          </w:p>
        </w:tc>
        <w:tc>
          <w:tcPr>
            <w:tcW w:w="1134" w:type="dxa"/>
            <w:vMerge/>
            <w:shd w:val="clear" w:color="auto" w:fill="F2F2F2" w:themeFill="background1" w:themeFillShade="F2"/>
          </w:tcPr>
          <w:p w14:paraId="42E95E1D" w14:textId="77777777" w:rsidR="003F1ACC" w:rsidRPr="00906404" w:rsidRDefault="003F1ACC" w:rsidP="00823886">
            <w:pPr>
              <w:spacing w:after="0" w:line="240" w:lineRule="auto"/>
              <w:jc w:val="both"/>
              <w:rPr>
                <w:rFonts w:asciiTheme="minorHAnsi" w:hAnsiTheme="minorHAnsi" w:cstheme="minorHAnsi"/>
                <w:sz w:val="14"/>
                <w:szCs w:val="14"/>
              </w:rPr>
            </w:pPr>
          </w:p>
        </w:tc>
        <w:tc>
          <w:tcPr>
            <w:tcW w:w="1275" w:type="dxa"/>
            <w:vMerge/>
            <w:shd w:val="clear" w:color="auto" w:fill="F2F2F2" w:themeFill="background1" w:themeFillShade="F2"/>
          </w:tcPr>
          <w:p w14:paraId="0DCC4499" w14:textId="77777777" w:rsidR="003F1ACC" w:rsidRPr="00906404" w:rsidRDefault="003F1ACC" w:rsidP="00823886">
            <w:pPr>
              <w:spacing w:after="0" w:line="240" w:lineRule="auto"/>
              <w:jc w:val="both"/>
              <w:rPr>
                <w:rFonts w:asciiTheme="minorHAnsi" w:hAnsiTheme="minorHAnsi" w:cstheme="minorHAnsi"/>
                <w:sz w:val="14"/>
                <w:szCs w:val="14"/>
              </w:rPr>
            </w:pPr>
          </w:p>
        </w:tc>
        <w:tc>
          <w:tcPr>
            <w:tcW w:w="1560" w:type="dxa"/>
            <w:vMerge/>
            <w:shd w:val="clear" w:color="auto" w:fill="F2F2F2" w:themeFill="background1" w:themeFillShade="F2"/>
          </w:tcPr>
          <w:p w14:paraId="70704EB0" w14:textId="77777777" w:rsidR="003F1ACC" w:rsidRPr="00906404" w:rsidRDefault="003F1ACC" w:rsidP="00823886">
            <w:pPr>
              <w:spacing w:after="0" w:line="240" w:lineRule="auto"/>
              <w:jc w:val="both"/>
              <w:rPr>
                <w:rFonts w:asciiTheme="minorHAnsi" w:hAnsiTheme="minorHAnsi" w:cstheme="minorHAnsi"/>
                <w:sz w:val="14"/>
                <w:szCs w:val="14"/>
              </w:rPr>
            </w:pPr>
          </w:p>
        </w:tc>
        <w:tc>
          <w:tcPr>
            <w:tcW w:w="3969" w:type="dxa"/>
            <w:vMerge/>
            <w:shd w:val="clear" w:color="auto" w:fill="F2F2F2" w:themeFill="background1" w:themeFillShade="F2"/>
          </w:tcPr>
          <w:p w14:paraId="1F879D1E" w14:textId="77777777" w:rsidR="003F1ACC" w:rsidRPr="00906404" w:rsidRDefault="003F1ACC" w:rsidP="00823886">
            <w:pPr>
              <w:spacing w:after="0" w:line="240" w:lineRule="auto"/>
              <w:jc w:val="both"/>
              <w:rPr>
                <w:rFonts w:asciiTheme="minorHAnsi" w:hAnsiTheme="minorHAnsi" w:cstheme="minorHAnsi"/>
                <w:sz w:val="14"/>
                <w:szCs w:val="14"/>
              </w:rPr>
            </w:pPr>
          </w:p>
        </w:tc>
      </w:tr>
      <w:tr w:rsidR="003F1ACC" w:rsidRPr="00DF5DD4" w14:paraId="288B2CE7" w14:textId="77777777" w:rsidTr="003F1ACC">
        <w:trPr>
          <w:trHeight w:val="365"/>
        </w:trPr>
        <w:tc>
          <w:tcPr>
            <w:tcW w:w="708" w:type="dxa"/>
            <w:tcBorders>
              <w:top w:val="single" w:sz="4" w:space="0" w:color="auto"/>
              <w:bottom w:val="single" w:sz="12" w:space="0" w:color="auto"/>
            </w:tcBorders>
            <w:shd w:val="clear" w:color="auto" w:fill="F2F2F2" w:themeFill="background1" w:themeFillShade="F2"/>
            <w:vAlign w:val="center"/>
          </w:tcPr>
          <w:p w14:paraId="01DBDB88" w14:textId="77777777" w:rsidR="003F1ACC" w:rsidRPr="00723612" w:rsidRDefault="003F1ACC" w:rsidP="008D1DB7">
            <w:pPr>
              <w:spacing w:after="0" w:line="240" w:lineRule="auto"/>
              <w:jc w:val="center"/>
              <w:rPr>
                <w:color w:val="000000" w:themeColor="text1"/>
                <w:sz w:val="10"/>
              </w:rPr>
            </w:pPr>
            <w:r w:rsidRPr="00723612">
              <w:rPr>
                <w:color w:val="000000" w:themeColor="text1"/>
                <w:sz w:val="10"/>
              </w:rPr>
              <w:t>ÇEVRESEL ÖRNEK</w:t>
            </w:r>
          </w:p>
          <w:p w14:paraId="6A81B078" w14:textId="5BA783F0" w:rsidR="003F1ACC" w:rsidRPr="00723612" w:rsidRDefault="003F1ACC" w:rsidP="008D1DB7">
            <w:pPr>
              <w:spacing w:after="0" w:line="240" w:lineRule="auto"/>
              <w:jc w:val="center"/>
              <w:rPr>
                <w:b/>
                <w:color w:val="000000" w:themeColor="text1"/>
                <w:sz w:val="12"/>
              </w:rPr>
            </w:pPr>
            <w:r>
              <w:rPr>
                <w:b/>
                <w:color w:val="000000" w:themeColor="text1"/>
                <w:sz w:val="12"/>
              </w:rPr>
              <w:object w:dxaOrig="225" w:dyaOrig="225" w14:anchorId="0FE0DE3B">
                <v:shape id="_x0000_i1083" type="#_x0000_t75" style="width:10.8pt;height:8.4pt" o:ole="">
                  <v:imagedata r:id="rId25" o:title=""/>
                </v:shape>
                <w:control r:id="rId26" w:name="OptionButton53" w:shapeid="_x0000_i1083"/>
              </w:object>
            </w:r>
          </w:p>
        </w:tc>
        <w:tc>
          <w:tcPr>
            <w:tcW w:w="1986" w:type="dxa"/>
            <w:vMerge/>
            <w:tcBorders>
              <w:bottom w:val="single" w:sz="12" w:space="0" w:color="auto"/>
            </w:tcBorders>
            <w:shd w:val="clear" w:color="auto" w:fill="F2F2F2" w:themeFill="background1" w:themeFillShade="F2"/>
          </w:tcPr>
          <w:p w14:paraId="0C5BD10D" w14:textId="77777777" w:rsidR="003F1ACC" w:rsidRPr="00906404" w:rsidRDefault="003F1ACC" w:rsidP="00823886">
            <w:pPr>
              <w:spacing w:after="0" w:line="240" w:lineRule="auto"/>
              <w:jc w:val="both"/>
              <w:rPr>
                <w:rFonts w:asciiTheme="minorHAnsi" w:hAnsiTheme="minorHAnsi" w:cstheme="minorHAnsi"/>
                <w:sz w:val="14"/>
                <w:szCs w:val="14"/>
              </w:rPr>
            </w:pPr>
          </w:p>
        </w:tc>
        <w:tc>
          <w:tcPr>
            <w:tcW w:w="1134" w:type="dxa"/>
            <w:vMerge/>
            <w:tcBorders>
              <w:bottom w:val="single" w:sz="12" w:space="0" w:color="auto"/>
            </w:tcBorders>
            <w:shd w:val="clear" w:color="auto" w:fill="F2F2F2" w:themeFill="background1" w:themeFillShade="F2"/>
          </w:tcPr>
          <w:p w14:paraId="0B8B1961" w14:textId="77777777" w:rsidR="003F1ACC" w:rsidRPr="00906404" w:rsidRDefault="003F1ACC" w:rsidP="00823886">
            <w:pPr>
              <w:spacing w:after="0" w:line="240" w:lineRule="auto"/>
              <w:jc w:val="both"/>
              <w:rPr>
                <w:rFonts w:asciiTheme="minorHAnsi" w:hAnsiTheme="minorHAnsi" w:cstheme="minorHAnsi"/>
                <w:sz w:val="14"/>
                <w:szCs w:val="14"/>
              </w:rPr>
            </w:pPr>
          </w:p>
        </w:tc>
        <w:tc>
          <w:tcPr>
            <w:tcW w:w="1134" w:type="dxa"/>
            <w:vMerge/>
            <w:tcBorders>
              <w:bottom w:val="single" w:sz="12" w:space="0" w:color="auto"/>
            </w:tcBorders>
            <w:shd w:val="clear" w:color="auto" w:fill="F2F2F2" w:themeFill="background1" w:themeFillShade="F2"/>
          </w:tcPr>
          <w:p w14:paraId="72595AA1" w14:textId="77777777" w:rsidR="003F1ACC" w:rsidRPr="00906404" w:rsidRDefault="003F1ACC" w:rsidP="00823886">
            <w:pPr>
              <w:spacing w:after="0" w:line="240" w:lineRule="auto"/>
              <w:jc w:val="both"/>
              <w:rPr>
                <w:rFonts w:asciiTheme="minorHAnsi" w:hAnsiTheme="minorHAnsi" w:cstheme="minorHAnsi"/>
                <w:sz w:val="14"/>
                <w:szCs w:val="14"/>
              </w:rPr>
            </w:pPr>
          </w:p>
        </w:tc>
        <w:tc>
          <w:tcPr>
            <w:tcW w:w="1275" w:type="dxa"/>
            <w:vMerge/>
            <w:tcBorders>
              <w:bottom w:val="single" w:sz="12" w:space="0" w:color="auto"/>
            </w:tcBorders>
            <w:shd w:val="clear" w:color="auto" w:fill="F2F2F2" w:themeFill="background1" w:themeFillShade="F2"/>
          </w:tcPr>
          <w:p w14:paraId="68F6BBC3" w14:textId="77777777" w:rsidR="003F1ACC" w:rsidRPr="00906404" w:rsidRDefault="003F1ACC" w:rsidP="00823886">
            <w:pPr>
              <w:spacing w:after="0" w:line="240" w:lineRule="auto"/>
              <w:jc w:val="both"/>
              <w:rPr>
                <w:rFonts w:asciiTheme="minorHAnsi" w:hAnsiTheme="minorHAnsi" w:cstheme="minorHAnsi"/>
                <w:sz w:val="14"/>
                <w:szCs w:val="14"/>
              </w:rPr>
            </w:pPr>
          </w:p>
        </w:tc>
        <w:tc>
          <w:tcPr>
            <w:tcW w:w="1560" w:type="dxa"/>
            <w:vMerge/>
            <w:tcBorders>
              <w:bottom w:val="single" w:sz="12" w:space="0" w:color="auto"/>
            </w:tcBorders>
            <w:shd w:val="clear" w:color="auto" w:fill="F2F2F2" w:themeFill="background1" w:themeFillShade="F2"/>
          </w:tcPr>
          <w:p w14:paraId="5C8E099F" w14:textId="77777777" w:rsidR="003F1ACC" w:rsidRPr="00906404" w:rsidRDefault="003F1ACC" w:rsidP="00823886">
            <w:pPr>
              <w:spacing w:after="0" w:line="240" w:lineRule="auto"/>
              <w:jc w:val="both"/>
              <w:rPr>
                <w:rFonts w:asciiTheme="minorHAnsi" w:hAnsiTheme="minorHAnsi" w:cstheme="minorHAnsi"/>
                <w:sz w:val="14"/>
                <w:szCs w:val="14"/>
              </w:rPr>
            </w:pPr>
          </w:p>
        </w:tc>
        <w:tc>
          <w:tcPr>
            <w:tcW w:w="3969" w:type="dxa"/>
            <w:vMerge/>
            <w:tcBorders>
              <w:bottom w:val="single" w:sz="12" w:space="0" w:color="auto"/>
            </w:tcBorders>
            <w:shd w:val="clear" w:color="auto" w:fill="F2F2F2" w:themeFill="background1" w:themeFillShade="F2"/>
          </w:tcPr>
          <w:p w14:paraId="5013F42C" w14:textId="77777777" w:rsidR="003F1ACC" w:rsidRPr="00906404" w:rsidRDefault="003F1ACC" w:rsidP="00823886">
            <w:pPr>
              <w:spacing w:after="0" w:line="240" w:lineRule="auto"/>
              <w:jc w:val="both"/>
              <w:rPr>
                <w:rFonts w:asciiTheme="minorHAnsi" w:hAnsiTheme="minorHAnsi" w:cstheme="minorHAnsi"/>
                <w:sz w:val="14"/>
                <w:szCs w:val="14"/>
              </w:rPr>
            </w:pPr>
          </w:p>
        </w:tc>
      </w:tr>
      <w:tr w:rsidR="003F1ACC" w:rsidRPr="00DF5DD4" w14:paraId="602CB3A7" w14:textId="77777777" w:rsidTr="003F1ACC">
        <w:trPr>
          <w:trHeight w:val="368"/>
        </w:trPr>
        <w:tc>
          <w:tcPr>
            <w:tcW w:w="708" w:type="dxa"/>
            <w:tcBorders>
              <w:top w:val="single" w:sz="12" w:space="0" w:color="auto"/>
              <w:bottom w:val="single" w:sz="4" w:space="0" w:color="auto"/>
            </w:tcBorders>
            <w:shd w:val="clear" w:color="auto" w:fill="F2F2F2" w:themeFill="background1" w:themeFillShade="F2"/>
          </w:tcPr>
          <w:p w14:paraId="7E46697D" w14:textId="77777777" w:rsidR="003F1ACC" w:rsidRPr="00723612" w:rsidRDefault="003F1ACC" w:rsidP="00B80BC4">
            <w:pPr>
              <w:spacing w:after="0" w:line="240" w:lineRule="auto"/>
              <w:jc w:val="center"/>
              <w:rPr>
                <w:color w:val="000000" w:themeColor="text1"/>
                <w:sz w:val="10"/>
              </w:rPr>
            </w:pPr>
            <w:r w:rsidRPr="00723612">
              <w:rPr>
                <w:color w:val="000000" w:themeColor="text1"/>
                <w:sz w:val="10"/>
              </w:rPr>
              <w:t>GIDA -</w:t>
            </w:r>
          </w:p>
          <w:p w14:paraId="6E49DCDD" w14:textId="77777777" w:rsidR="003F1ACC" w:rsidRPr="00723612" w:rsidRDefault="003F1ACC" w:rsidP="00B80BC4">
            <w:pPr>
              <w:spacing w:after="0" w:line="240" w:lineRule="auto"/>
              <w:jc w:val="center"/>
              <w:rPr>
                <w:color w:val="000000" w:themeColor="text1"/>
                <w:sz w:val="10"/>
              </w:rPr>
            </w:pPr>
            <w:r w:rsidRPr="00723612">
              <w:rPr>
                <w:color w:val="000000" w:themeColor="text1"/>
                <w:sz w:val="10"/>
              </w:rPr>
              <w:t>GIDA KATKI</w:t>
            </w:r>
          </w:p>
          <w:p w14:paraId="22AAFF40" w14:textId="523AD60F" w:rsidR="003F1ACC" w:rsidRPr="00723612" w:rsidRDefault="003F1ACC" w:rsidP="00B80BC4">
            <w:pPr>
              <w:spacing w:after="0" w:line="240" w:lineRule="auto"/>
              <w:jc w:val="center"/>
              <w:rPr>
                <w:b/>
                <w:color w:val="000000" w:themeColor="text1"/>
                <w:sz w:val="12"/>
              </w:rPr>
            </w:pPr>
            <w:r>
              <w:rPr>
                <w:b/>
                <w:color w:val="000000" w:themeColor="text1"/>
                <w:sz w:val="12"/>
              </w:rPr>
              <w:object w:dxaOrig="225" w:dyaOrig="225" w14:anchorId="40BA37E1">
                <v:shape id="_x0000_i1085" type="#_x0000_t75" style="width:10.8pt;height:10.2pt" o:ole="">
                  <v:imagedata r:id="rId21" o:title=""/>
                </v:shape>
                <w:control r:id="rId27" w:name="OptionButton512" w:shapeid="_x0000_i1085"/>
              </w:object>
            </w:r>
          </w:p>
        </w:tc>
        <w:tc>
          <w:tcPr>
            <w:tcW w:w="1986" w:type="dxa"/>
            <w:vMerge w:val="restart"/>
            <w:tcBorders>
              <w:top w:val="single" w:sz="12" w:space="0" w:color="auto"/>
            </w:tcBorders>
            <w:shd w:val="clear" w:color="auto" w:fill="F2F2F2" w:themeFill="background1" w:themeFillShade="F2"/>
          </w:tcPr>
          <w:p w14:paraId="150F028F"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134" w:type="dxa"/>
            <w:vMerge w:val="restart"/>
            <w:tcBorders>
              <w:top w:val="single" w:sz="12" w:space="0" w:color="auto"/>
            </w:tcBorders>
            <w:shd w:val="clear" w:color="auto" w:fill="F2F2F2" w:themeFill="background1" w:themeFillShade="F2"/>
          </w:tcPr>
          <w:p w14:paraId="244C8385"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134" w:type="dxa"/>
            <w:vMerge w:val="restart"/>
            <w:tcBorders>
              <w:top w:val="single" w:sz="12" w:space="0" w:color="auto"/>
            </w:tcBorders>
            <w:shd w:val="clear" w:color="auto" w:fill="F2F2F2" w:themeFill="background1" w:themeFillShade="F2"/>
          </w:tcPr>
          <w:p w14:paraId="265E48AE"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275" w:type="dxa"/>
            <w:vMerge w:val="restart"/>
            <w:tcBorders>
              <w:top w:val="single" w:sz="12" w:space="0" w:color="auto"/>
            </w:tcBorders>
            <w:shd w:val="clear" w:color="auto" w:fill="F2F2F2" w:themeFill="background1" w:themeFillShade="F2"/>
          </w:tcPr>
          <w:p w14:paraId="0A16FA01"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560" w:type="dxa"/>
            <w:vMerge w:val="restart"/>
            <w:tcBorders>
              <w:top w:val="single" w:sz="12" w:space="0" w:color="auto"/>
            </w:tcBorders>
            <w:shd w:val="clear" w:color="auto" w:fill="F2F2F2" w:themeFill="background1" w:themeFillShade="F2"/>
          </w:tcPr>
          <w:p w14:paraId="2E81B415"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3969" w:type="dxa"/>
            <w:vMerge w:val="restart"/>
            <w:tcBorders>
              <w:top w:val="single" w:sz="12" w:space="0" w:color="auto"/>
            </w:tcBorders>
            <w:shd w:val="clear" w:color="auto" w:fill="F2F2F2" w:themeFill="background1" w:themeFillShade="F2"/>
          </w:tcPr>
          <w:p w14:paraId="40E65A8D" w14:textId="77777777" w:rsidR="003F1ACC" w:rsidRPr="00906404" w:rsidRDefault="003F1ACC" w:rsidP="00B80BC4">
            <w:pPr>
              <w:spacing w:after="0" w:line="240" w:lineRule="auto"/>
              <w:jc w:val="both"/>
              <w:rPr>
                <w:rFonts w:asciiTheme="minorHAnsi" w:hAnsiTheme="minorHAnsi" w:cstheme="minorHAnsi"/>
                <w:sz w:val="14"/>
                <w:szCs w:val="14"/>
              </w:rPr>
            </w:pPr>
          </w:p>
        </w:tc>
      </w:tr>
      <w:tr w:rsidR="003F1ACC" w:rsidRPr="00DF5DD4" w14:paraId="7B876478" w14:textId="77777777" w:rsidTr="003F1ACC">
        <w:trPr>
          <w:trHeight w:val="365"/>
        </w:trPr>
        <w:tc>
          <w:tcPr>
            <w:tcW w:w="708" w:type="dxa"/>
            <w:tcBorders>
              <w:top w:val="single" w:sz="4" w:space="0" w:color="auto"/>
              <w:bottom w:val="single" w:sz="4" w:space="0" w:color="auto"/>
            </w:tcBorders>
            <w:shd w:val="clear" w:color="auto" w:fill="F2F2F2" w:themeFill="background1" w:themeFillShade="F2"/>
          </w:tcPr>
          <w:p w14:paraId="2DF5051B" w14:textId="77777777" w:rsidR="003F1ACC" w:rsidRPr="00723612" w:rsidRDefault="003F1ACC" w:rsidP="00B80BC4">
            <w:pPr>
              <w:spacing w:after="0" w:line="240" w:lineRule="auto"/>
              <w:jc w:val="center"/>
              <w:rPr>
                <w:color w:val="000000" w:themeColor="text1"/>
                <w:sz w:val="10"/>
              </w:rPr>
            </w:pPr>
            <w:r w:rsidRPr="00723612">
              <w:rPr>
                <w:color w:val="000000" w:themeColor="text1"/>
                <w:sz w:val="10"/>
              </w:rPr>
              <w:t>YEM-</w:t>
            </w:r>
          </w:p>
          <w:p w14:paraId="2BD1A4D1" w14:textId="77777777" w:rsidR="003F1ACC" w:rsidRPr="00723612" w:rsidRDefault="003F1ACC" w:rsidP="00B80BC4">
            <w:pPr>
              <w:spacing w:after="0" w:line="240" w:lineRule="auto"/>
              <w:jc w:val="center"/>
              <w:rPr>
                <w:color w:val="000000" w:themeColor="text1"/>
                <w:sz w:val="10"/>
              </w:rPr>
            </w:pPr>
            <w:r w:rsidRPr="00723612">
              <w:rPr>
                <w:color w:val="000000" w:themeColor="text1"/>
                <w:sz w:val="10"/>
              </w:rPr>
              <w:t>YEM KATKI</w:t>
            </w:r>
          </w:p>
          <w:p w14:paraId="24ACAEC2" w14:textId="0A3C6275" w:rsidR="003F1ACC" w:rsidRPr="00723612" w:rsidRDefault="003F1ACC" w:rsidP="00B80BC4">
            <w:pPr>
              <w:spacing w:after="0" w:line="240" w:lineRule="auto"/>
              <w:jc w:val="center"/>
              <w:rPr>
                <w:b/>
                <w:color w:val="000000" w:themeColor="text1"/>
                <w:sz w:val="12"/>
              </w:rPr>
            </w:pPr>
            <w:r>
              <w:rPr>
                <w:b/>
                <w:color w:val="000000" w:themeColor="text1"/>
                <w:sz w:val="12"/>
              </w:rPr>
              <w:object w:dxaOrig="225" w:dyaOrig="225" w14:anchorId="42FE804A">
                <v:shape id="_x0000_i1087" type="#_x0000_t75" style="width:10.8pt;height:10.2pt" o:ole="">
                  <v:imagedata r:id="rId28" o:title=""/>
                </v:shape>
                <w:control r:id="rId29" w:name="OptionButton511" w:shapeid="_x0000_i1087"/>
              </w:object>
            </w:r>
          </w:p>
        </w:tc>
        <w:tc>
          <w:tcPr>
            <w:tcW w:w="1986" w:type="dxa"/>
            <w:vMerge/>
            <w:shd w:val="clear" w:color="auto" w:fill="F2F2F2" w:themeFill="background1" w:themeFillShade="F2"/>
          </w:tcPr>
          <w:p w14:paraId="0FB9113C"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134" w:type="dxa"/>
            <w:vMerge/>
            <w:shd w:val="clear" w:color="auto" w:fill="F2F2F2" w:themeFill="background1" w:themeFillShade="F2"/>
          </w:tcPr>
          <w:p w14:paraId="553EFC66"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134" w:type="dxa"/>
            <w:vMerge/>
            <w:shd w:val="clear" w:color="auto" w:fill="F2F2F2" w:themeFill="background1" w:themeFillShade="F2"/>
          </w:tcPr>
          <w:p w14:paraId="6C65C0F3"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275" w:type="dxa"/>
            <w:vMerge/>
            <w:shd w:val="clear" w:color="auto" w:fill="F2F2F2" w:themeFill="background1" w:themeFillShade="F2"/>
          </w:tcPr>
          <w:p w14:paraId="16A819B3"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560" w:type="dxa"/>
            <w:vMerge/>
            <w:shd w:val="clear" w:color="auto" w:fill="F2F2F2" w:themeFill="background1" w:themeFillShade="F2"/>
          </w:tcPr>
          <w:p w14:paraId="49EE9F66"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3969" w:type="dxa"/>
            <w:vMerge/>
            <w:shd w:val="clear" w:color="auto" w:fill="F2F2F2" w:themeFill="background1" w:themeFillShade="F2"/>
          </w:tcPr>
          <w:p w14:paraId="6265EECF" w14:textId="77777777" w:rsidR="003F1ACC" w:rsidRPr="00906404" w:rsidRDefault="003F1ACC" w:rsidP="00B80BC4">
            <w:pPr>
              <w:spacing w:after="0" w:line="240" w:lineRule="auto"/>
              <w:jc w:val="both"/>
              <w:rPr>
                <w:rFonts w:asciiTheme="minorHAnsi" w:hAnsiTheme="minorHAnsi" w:cstheme="minorHAnsi"/>
                <w:sz w:val="14"/>
                <w:szCs w:val="14"/>
              </w:rPr>
            </w:pPr>
          </w:p>
        </w:tc>
      </w:tr>
      <w:tr w:rsidR="003F1ACC" w:rsidRPr="00DF5DD4" w14:paraId="2C1F4934" w14:textId="77777777" w:rsidTr="003F1ACC">
        <w:trPr>
          <w:trHeight w:val="365"/>
        </w:trPr>
        <w:tc>
          <w:tcPr>
            <w:tcW w:w="708" w:type="dxa"/>
            <w:tcBorders>
              <w:top w:val="single" w:sz="4" w:space="0" w:color="auto"/>
              <w:bottom w:val="single" w:sz="4" w:space="0" w:color="auto"/>
            </w:tcBorders>
            <w:shd w:val="clear" w:color="auto" w:fill="F2F2F2" w:themeFill="background1" w:themeFillShade="F2"/>
            <w:vAlign w:val="center"/>
          </w:tcPr>
          <w:p w14:paraId="142657AB" w14:textId="77777777" w:rsidR="003F1ACC" w:rsidRPr="00723612" w:rsidRDefault="003F1ACC" w:rsidP="00B80BC4">
            <w:pPr>
              <w:spacing w:after="0" w:line="240" w:lineRule="auto"/>
              <w:jc w:val="center"/>
              <w:rPr>
                <w:color w:val="000000" w:themeColor="text1"/>
                <w:sz w:val="10"/>
              </w:rPr>
            </w:pPr>
            <w:r w:rsidRPr="00723612">
              <w:rPr>
                <w:color w:val="000000" w:themeColor="text1"/>
                <w:sz w:val="10"/>
              </w:rPr>
              <w:t>KULLANIM SUYU</w:t>
            </w:r>
          </w:p>
          <w:p w14:paraId="1DFDE934" w14:textId="1BCDEE28" w:rsidR="003F1ACC" w:rsidRPr="00723612" w:rsidRDefault="003F1ACC" w:rsidP="00B80BC4">
            <w:pPr>
              <w:spacing w:after="0" w:line="240" w:lineRule="auto"/>
              <w:jc w:val="center"/>
              <w:rPr>
                <w:b/>
                <w:color w:val="000000" w:themeColor="text1"/>
                <w:sz w:val="12"/>
              </w:rPr>
            </w:pPr>
            <w:r>
              <w:rPr>
                <w:b/>
                <w:color w:val="000000" w:themeColor="text1"/>
                <w:sz w:val="12"/>
              </w:rPr>
              <w:object w:dxaOrig="225" w:dyaOrig="225" w14:anchorId="388C70A6">
                <v:shape id="_x0000_i1089" type="#_x0000_t75" style="width:10.8pt;height:9pt" o:ole="">
                  <v:imagedata r:id="rId23" o:title=""/>
                </v:shape>
                <w:control r:id="rId30" w:name="OptionButton521" w:shapeid="_x0000_i1089"/>
              </w:object>
            </w:r>
          </w:p>
        </w:tc>
        <w:tc>
          <w:tcPr>
            <w:tcW w:w="1986" w:type="dxa"/>
            <w:vMerge/>
            <w:shd w:val="clear" w:color="auto" w:fill="F2F2F2" w:themeFill="background1" w:themeFillShade="F2"/>
          </w:tcPr>
          <w:p w14:paraId="30E83E91"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134" w:type="dxa"/>
            <w:vMerge/>
            <w:shd w:val="clear" w:color="auto" w:fill="F2F2F2" w:themeFill="background1" w:themeFillShade="F2"/>
          </w:tcPr>
          <w:p w14:paraId="352EDDFD"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134" w:type="dxa"/>
            <w:vMerge/>
            <w:shd w:val="clear" w:color="auto" w:fill="F2F2F2" w:themeFill="background1" w:themeFillShade="F2"/>
          </w:tcPr>
          <w:p w14:paraId="6207160A"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275" w:type="dxa"/>
            <w:vMerge/>
            <w:shd w:val="clear" w:color="auto" w:fill="F2F2F2" w:themeFill="background1" w:themeFillShade="F2"/>
          </w:tcPr>
          <w:p w14:paraId="44E56363"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560" w:type="dxa"/>
            <w:vMerge/>
            <w:shd w:val="clear" w:color="auto" w:fill="F2F2F2" w:themeFill="background1" w:themeFillShade="F2"/>
          </w:tcPr>
          <w:p w14:paraId="2F229A11"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3969" w:type="dxa"/>
            <w:vMerge/>
            <w:shd w:val="clear" w:color="auto" w:fill="F2F2F2" w:themeFill="background1" w:themeFillShade="F2"/>
          </w:tcPr>
          <w:p w14:paraId="5D7D547E" w14:textId="77777777" w:rsidR="003F1ACC" w:rsidRPr="00906404" w:rsidRDefault="003F1ACC" w:rsidP="00B80BC4">
            <w:pPr>
              <w:spacing w:after="0" w:line="240" w:lineRule="auto"/>
              <w:jc w:val="both"/>
              <w:rPr>
                <w:rFonts w:asciiTheme="minorHAnsi" w:hAnsiTheme="minorHAnsi" w:cstheme="minorHAnsi"/>
                <w:sz w:val="14"/>
                <w:szCs w:val="14"/>
              </w:rPr>
            </w:pPr>
          </w:p>
        </w:tc>
      </w:tr>
      <w:tr w:rsidR="003F1ACC" w:rsidRPr="00DF5DD4" w14:paraId="2D3F1845" w14:textId="77777777" w:rsidTr="003F1ACC">
        <w:trPr>
          <w:trHeight w:val="365"/>
        </w:trPr>
        <w:tc>
          <w:tcPr>
            <w:tcW w:w="708" w:type="dxa"/>
            <w:tcBorders>
              <w:top w:val="single" w:sz="4" w:space="0" w:color="auto"/>
              <w:bottom w:val="single" w:sz="12" w:space="0" w:color="auto"/>
            </w:tcBorders>
            <w:shd w:val="clear" w:color="auto" w:fill="F2F2F2" w:themeFill="background1" w:themeFillShade="F2"/>
            <w:vAlign w:val="center"/>
          </w:tcPr>
          <w:p w14:paraId="47482B27" w14:textId="77777777" w:rsidR="003F1ACC" w:rsidRPr="00723612" w:rsidRDefault="003F1ACC" w:rsidP="00B80BC4">
            <w:pPr>
              <w:spacing w:after="0" w:line="240" w:lineRule="auto"/>
              <w:jc w:val="center"/>
              <w:rPr>
                <w:color w:val="000000" w:themeColor="text1"/>
                <w:sz w:val="10"/>
              </w:rPr>
            </w:pPr>
            <w:r w:rsidRPr="00723612">
              <w:rPr>
                <w:color w:val="000000" w:themeColor="text1"/>
                <w:sz w:val="10"/>
              </w:rPr>
              <w:t>ÇEVRESEL ÖRNEK</w:t>
            </w:r>
          </w:p>
          <w:p w14:paraId="36AC5A26" w14:textId="51C13044" w:rsidR="003F1ACC" w:rsidRPr="00723612" w:rsidRDefault="003F1ACC" w:rsidP="00B80BC4">
            <w:pPr>
              <w:spacing w:after="0" w:line="240" w:lineRule="auto"/>
              <w:jc w:val="center"/>
              <w:rPr>
                <w:b/>
                <w:color w:val="000000" w:themeColor="text1"/>
                <w:sz w:val="12"/>
              </w:rPr>
            </w:pPr>
            <w:r>
              <w:rPr>
                <w:b/>
                <w:color w:val="000000" w:themeColor="text1"/>
                <w:sz w:val="12"/>
              </w:rPr>
              <w:object w:dxaOrig="225" w:dyaOrig="225" w14:anchorId="7ECA5B01">
                <v:shape id="_x0000_i1091" type="#_x0000_t75" style="width:10.8pt;height:8.4pt" o:ole="">
                  <v:imagedata r:id="rId25" o:title=""/>
                </v:shape>
                <w:control r:id="rId31" w:name="OptionButton531" w:shapeid="_x0000_i1091"/>
              </w:object>
            </w:r>
          </w:p>
        </w:tc>
        <w:tc>
          <w:tcPr>
            <w:tcW w:w="1986" w:type="dxa"/>
            <w:vMerge/>
            <w:tcBorders>
              <w:bottom w:val="single" w:sz="12" w:space="0" w:color="auto"/>
            </w:tcBorders>
            <w:shd w:val="clear" w:color="auto" w:fill="F2F2F2" w:themeFill="background1" w:themeFillShade="F2"/>
          </w:tcPr>
          <w:p w14:paraId="0D0B3BA0"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134" w:type="dxa"/>
            <w:vMerge/>
            <w:tcBorders>
              <w:bottom w:val="single" w:sz="12" w:space="0" w:color="auto"/>
            </w:tcBorders>
            <w:shd w:val="clear" w:color="auto" w:fill="F2F2F2" w:themeFill="background1" w:themeFillShade="F2"/>
          </w:tcPr>
          <w:p w14:paraId="75D89960"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134" w:type="dxa"/>
            <w:vMerge/>
            <w:tcBorders>
              <w:bottom w:val="single" w:sz="12" w:space="0" w:color="auto"/>
            </w:tcBorders>
            <w:shd w:val="clear" w:color="auto" w:fill="F2F2F2" w:themeFill="background1" w:themeFillShade="F2"/>
          </w:tcPr>
          <w:p w14:paraId="1180E25B"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275" w:type="dxa"/>
            <w:vMerge/>
            <w:tcBorders>
              <w:bottom w:val="single" w:sz="12" w:space="0" w:color="auto"/>
            </w:tcBorders>
            <w:shd w:val="clear" w:color="auto" w:fill="F2F2F2" w:themeFill="background1" w:themeFillShade="F2"/>
          </w:tcPr>
          <w:p w14:paraId="18786573"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560" w:type="dxa"/>
            <w:vMerge/>
            <w:tcBorders>
              <w:bottom w:val="single" w:sz="12" w:space="0" w:color="auto"/>
            </w:tcBorders>
            <w:shd w:val="clear" w:color="auto" w:fill="F2F2F2" w:themeFill="background1" w:themeFillShade="F2"/>
          </w:tcPr>
          <w:p w14:paraId="5DD89C95"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3969" w:type="dxa"/>
            <w:vMerge/>
            <w:tcBorders>
              <w:bottom w:val="single" w:sz="12" w:space="0" w:color="auto"/>
            </w:tcBorders>
            <w:shd w:val="clear" w:color="auto" w:fill="F2F2F2" w:themeFill="background1" w:themeFillShade="F2"/>
          </w:tcPr>
          <w:p w14:paraId="59FBD59F" w14:textId="77777777" w:rsidR="003F1ACC" w:rsidRPr="00906404" w:rsidRDefault="003F1ACC" w:rsidP="00B80BC4">
            <w:pPr>
              <w:spacing w:after="0" w:line="240" w:lineRule="auto"/>
              <w:jc w:val="both"/>
              <w:rPr>
                <w:rFonts w:asciiTheme="minorHAnsi" w:hAnsiTheme="minorHAnsi" w:cstheme="minorHAnsi"/>
                <w:sz w:val="14"/>
                <w:szCs w:val="14"/>
              </w:rPr>
            </w:pPr>
          </w:p>
        </w:tc>
      </w:tr>
      <w:tr w:rsidR="003F1ACC" w:rsidRPr="00DF5DD4" w14:paraId="157DF78A" w14:textId="77777777" w:rsidTr="003F1ACC">
        <w:trPr>
          <w:trHeight w:val="368"/>
        </w:trPr>
        <w:tc>
          <w:tcPr>
            <w:tcW w:w="708" w:type="dxa"/>
            <w:tcBorders>
              <w:top w:val="single" w:sz="12" w:space="0" w:color="auto"/>
              <w:bottom w:val="single" w:sz="4" w:space="0" w:color="auto"/>
            </w:tcBorders>
            <w:shd w:val="clear" w:color="auto" w:fill="F2F2F2" w:themeFill="background1" w:themeFillShade="F2"/>
          </w:tcPr>
          <w:p w14:paraId="6892CAEF" w14:textId="77777777" w:rsidR="003F1ACC" w:rsidRPr="00723612" w:rsidRDefault="003F1ACC" w:rsidP="00B80BC4">
            <w:pPr>
              <w:spacing w:after="0" w:line="240" w:lineRule="auto"/>
              <w:jc w:val="center"/>
              <w:rPr>
                <w:color w:val="000000" w:themeColor="text1"/>
                <w:sz w:val="10"/>
              </w:rPr>
            </w:pPr>
            <w:r w:rsidRPr="00723612">
              <w:rPr>
                <w:color w:val="000000" w:themeColor="text1"/>
                <w:sz w:val="10"/>
              </w:rPr>
              <w:t>GIDA -</w:t>
            </w:r>
          </w:p>
          <w:p w14:paraId="628011AF" w14:textId="77777777" w:rsidR="003F1ACC" w:rsidRPr="00723612" w:rsidRDefault="003F1ACC" w:rsidP="00B80BC4">
            <w:pPr>
              <w:spacing w:after="0" w:line="240" w:lineRule="auto"/>
              <w:jc w:val="center"/>
              <w:rPr>
                <w:color w:val="000000" w:themeColor="text1"/>
                <w:sz w:val="10"/>
              </w:rPr>
            </w:pPr>
            <w:r w:rsidRPr="00723612">
              <w:rPr>
                <w:color w:val="000000" w:themeColor="text1"/>
                <w:sz w:val="10"/>
              </w:rPr>
              <w:t>GIDA KATKI</w:t>
            </w:r>
          </w:p>
          <w:p w14:paraId="66333EC3" w14:textId="60213BA3" w:rsidR="003F1ACC" w:rsidRPr="00723612" w:rsidRDefault="003F1ACC" w:rsidP="00B80BC4">
            <w:pPr>
              <w:spacing w:after="0" w:line="240" w:lineRule="auto"/>
              <w:jc w:val="center"/>
              <w:rPr>
                <w:b/>
                <w:color w:val="000000" w:themeColor="text1"/>
                <w:sz w:val="12"/>
              </w:rPr>
            </w:pPr>
            <w:r>
              <w:rPr>
                <w:b/>
                <w:color w:val="000000" w:themeColor="text1"/>
                <w:sz w:val="12"/>
              </w:rPr>
              <w:object w:dxaOrig="225" w:dyaOrig="225" w14:anchorId="3412393D">
                <v:shape id="_x0000_i1093" type="#_x0000_t75" style="width:10.8pt;height:10.2pt" o:ole="">
                  <v:imagedata r:id="rId21" o:title=""/>
                </v:shape>
                <w:control r:id="rId32" w:name="OptionButton5121" w:shapeid="_x0000_i1093"/>
              </w:object>
            </w:r>
          </w:p>
        </w:tc>
        <w:tc>
          <w:tcPr>
            <w:tcW w:w="1986" w:type="dxa"/>
            <w:vMerge w:val="restart"/>
            <w:tcBorders>
              <w:top w:val="single" w:sz="12" w:space="0" w:color="auto"/>
            </w:tcBorders>
            <w:shd w:val="clear" w:color="auto" w:fill="F2F2F2" w:themeFill="background1" w:themeFillShade="F2"/>
          </w:tcPr>
          <w:p w14:paraId="56FBB706"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134" w:type="dxa"/>
            <w:vMerge w:val="restart"/>
            <w:tcBorders>
              <w:top w:val="single" w:sz="12" w:space="0" w:color="auto"/>
            </w:tcBorders>
            <w:shd w:val="clear" w:color="auto" w:fill="F2F2F2" w:themeFill="background1" w:themeFillShade="F2"/>
          </w:tcPr>
          <w:p w14:paraId="264F6936"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134" w:type="dxa"/>
            <w:vMerge w:val="restart"/>
            <w:tcBorders>
              <w:top w:val="single" w:sz="12" w:space="0" w:color="auto"/>
            </w:tcBorders>
            <w:shd w:val="clear" w:color="auto" w:fill="F2F2F2" w:themeFill="background1" w:themeFillShade="F2"/>
          </w:tcPr>
          <w:p w14:paraId="4F84091E"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275" w:type="dxa"/>
            <w:vMerge w:val="restart"/>
            <w:tcBorders>
              <w:top w:val="single" w:sz="12" w:space="0" w:color="auto"/>
            </w:tcBorders>
            <w:shd w:val="clear" w:color="auto" w:fill="F2F2F2" w:themeFill="background1" w:themeFillShade="F2"/>
          </w:tcPr>
          <w:p w14:paraId="175EAF33"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560" w:type="dxa"/>
            <w:vMerge w:val="restart"/>
            <w:tcBorders>
              <w:top w:val="single" w:sz="12" w:space="0" w:color="auto"/>
            </w:tcBorders>
            <w:shd w:val="clear" w:color="auto" w:fill="F2F2F2" w:themeFill="background1" w:themeFillShade="F2"/>
          </w:tcPr>
          <w:p w14:paraId="2673EF33"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3969" w:type="dxa"/>
            <w:vMerge w:val="restart"/>
            <w:tcBorders>
              <w:top w:val="single" w:sz="12" w:space="0" w:color="auto"/>
            </w:tcBorders>
            <w:shd w:val="clear" w:color="auto" w:fill="F2F2F2" w:themeFill="background1" w:themeFillShade="F2"/>
          </w:tcPr>
          <w:p w14:paraId="48AC4FCB" w14:textId="77777777" w:rsidR="003F1ACC" w:rsidRPr="00906404" w:rsidRDefault="003F1ACC" w:rsidP="00B80BC4">
            <w:pPr>
              <w:spacing w:after="0" w:line="240" w:lineRule="auto"/>
              <w:jc w:val="both"/>
              <w:rPr>
                <w:rFonts w:asciiTheme="minorHAnsi" w:hAnsiTheme="minorHAnsi" w:cstheme="minorHAnsi"/>
                <w:sz w:val="14"/>
                <w:szCs w:val="14"/>
              </w:rPr>
            </w:pPr>
          </w:p>
        </w:tc>
      </w:tr>
      <w:tr w:rsidR="003F1ACC" w:rsidRPr="00DF5DD4" w14:paraId="1CC79097" w14:textId="77777777" w:rsidTr="003F1ACC">
        <w:trPr>
          <w:trHeight w:val="365"/>
        </w:trPr>
        <w:tc>
          <w:tcPr>
            <w:tcW w:w="708" w:type="dxa"/>
            <w:tcBorders>
              <w:top w:val="single" w:sz="4" w:space="0" w:color="auto"/>
              <w:bottom w:val="single" w:sz="4" w:space="0" w:color="auto"/>
            </w:tcBorders>
            <w:shd w:val="clear" w:color="auto" w:fill="F2F2F2" w:themeFill="background1" w:themeFillShade="F2"/>
          </w:tcPr>
          <w:p w14:paraId="1C8E25FA" w14:textId="77777777" w:rsidR="003F1ACC" w:rsidRPr="00723612" w:rsidRDefault="003F1ACC" w:rsidP="00B80BC4">
            <w:pPr>
              <w:spacing w:after="0" w:line="240" w:lineRule="auto"/>
              <w:jc w:val="center"/>
              <w:rPr>
                <w:color w:val="000000" w:themeColor="text1"/>
                <w:sz w:val="10"/>
              </w:rPr>
            </w:pPr>
            <w:r w:rsidRPr="00723612">
              <w:rPr>
                <w:color w:val="000000" w:themeColor="text1"/>
                <w:sz w:val="10"/>
              </w:rPr>
              <w:t>YEM-</w:t>
            </w:r>
          </w:p>
          <w:p w14:paraId="1453AE2E" w14:textId="77777777" w:rsidR="003F1ACC" w:rsidRPr="00723612" w:rsidRDefault="003F1ACC" w:rsidP="00B80BC4">
            <w:pPr>
              <w:spacing w:after="0" w:line="240" w:lineRule="auto"/>
              <w:jc w:val="center"/>
              <w:rPr>
                <w:color w:val="000000" w:themeColor="text1"/>
                <w:sz w:val="10"/>
              </w:rPr>
            </w:pPr>
            <w:r w:rsidRPr="00723612">
              <w:rPr>
                <w:color w:val="000000" w:themeColor="text1"/>
                <w:sz w:val="10"/>
              </w:rPr>
              <w:t>YEM KATKI</w:t>
            </w:r>
          </w:p>
          <w:p w14:paraId="694DE3B0" w14:textId="1091B8B3" w:rsidR="003F1ACC" w:rsidRPr="00723612" w:rsidRDefault="003F1ACC" w:rsidP="00B80BC4">
            <w:pPr>
              <w:spacing w:after="0" w:line="240" w:lineRule="auto"/>
              <w:jc w:val="center"/>
              <w:rPr>
                <w:b/>
                <w:color w:val="000000" w:themeColor="text1"/>
                <w:sz w:val="12"/>
              </w:rPr>
            </w:pPr>
            <w:r>
              <w:rPr>
                <w:b/>
                <w:color w:val="000000" w:themeColor="text1"/>
                <w:sz w:val="12"/>
              </w:rPr>
              <w:object w:dxaOrig="225" w:dyaOrig="225" w14:anchorId="3A2AA703">
                <v:shape id="_x0000_i1095" type="#_x0000_t75" style="width:10.8pt;height:10.2pt" o:ole="">
                  <v:imagedata r:id="rId28" o:title=""/>
                </v:shape>
                <w:control r:id="rId33" w:name="OptionButton513" w:shapeid="_x0000_i1095"/>
              </w:object>
            </w:r>
          </w:p>
        </w:tc>
        <w:tc>
          <w:tcPr>
            <w:tcW w:w="1986" w:type="dxa"/>
            <w:vMerge/>
            <w:shd w:val="clear" w:color="auto" w:fill="F2F2F2" w:themeFill="background1" w:themeFillShade="F2"/>
          </w:tcPr>
          <w:p w14:paraId="6C24D3FE"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134" w:type="dxa"/>
            <w:vMerge/>
            <w:shd w:val="clear" w:color="auto" w:fill="F2F2F2" w:themeFill="background1" w:themeFillShade="F2"/>
          </w:tcPr>
          <w:p w14:paraId="11E5ACBC"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134" w:type="dxa"/>
            <w:vMerge/>
            <w:shd w:val="clear" w:color="auto" w:fill="F2F2F2" w:themeFill="background1" w:themeFillShade="F2"/>
          </w:tcPr>
          <w:p w14:paraId="332066CA"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275" w:type="dxa"/>
            <w:vMerge/>
            <w:shd w:val="clear" w:color="auto" w:fill="F2F2F2" w:themeFill="background1" w:themeFillShade="F2"/>
          </w:tcPr>
          <w:p w14:paraId="7D141996"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560" w:type="dxa"/>
            <w:vMerge/>
            <w:shd w:val="clear" w:color="auto" w:fill="F2F2F2" w:themeFill="background1" w:themeFillShade="F2"/>
          </w:tcPr>
          <w:p w14:paraId="07269744"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3969" w:type="dxa"/>
            <w:vMerge/>
            <w:shd w:val="clear" w:color="auto" w:fill="F2F2F2" w:themeFill="background1" w:themeFillShade="F2"/>
          </w:tcPr>
          <w:p w14:paraId="6E85C445" w14:textId="77777777" w:rsidR="003F1ACC" w:rsidRPr="00906404" w:rsidRDefault="003F1ACC" w:rsidP="00B80BC4">
            <w:pPr>
              <w:spacing w:after="0" w:line="240" w:lineRule="auto"/>
              <w:jc w:val="both"/>
              <w:rPr>
                <w:rFonts w:asciiTheme="minorHAnsi" w:hAnsiTheme="minorHAnsi" w:cstheme="minorHAnsi"/>
                <w:sz w:val="14"/>
                <w:szCs w:val="14"/>
              </w:rPr>
            </w:pPr>
          </w:p>
        </w:tc>
      </w:tr>
      <w:tr w:rsidR="003F1ACC" w:rsidRPr="00DF5DD4" w14:paraId="3E9B3187" w14:textId="77777777" w:rsidTr="003F1ACC">
        <w:trPr>
          <w:trHeight w:val="365"/>
        </w:trPr>
        <w:tc>
          <w:tcPr>
            <w:tcW w:w="708" w:type="dxa"/>
            <w:tcBorders>
              <w:top w:val="single" w:sz="4" w:space="0" w:color="auto"/>
              <w:bottom w:val="single" w:sz="4" w:space="0" w:color="auto"/>
            </w:tcBorders>
            <w:shd w:val="clear" w:color="auto" w:fill="F2F2F2" w:themeFill="background1" w:themeFillShade="F2"/>
            <w:vAlign w:val="center"/>
          </w:tcPr>
          <w:p w14:paraId="2F02BEB5" w14:textId="77777777" w:rsidR="003F1ACC" w:rsidRPr="00723612" w:rsidRDefault="003F1ACC" w:rsidP="00B80BC4">
            <w:pPr>
              <w:spacing w:after="0" w:line="240" w:lineRule="auto"/>
              <w:jc w:val="center"/>
              <w:rPr>
                <w:color w:val="000000" w:themeColor="text1"/>
                <w:sz w:val="10"/>
              </w:rPr>
            </w:pPr>
            <w:r w:rsidRPr="00723612">
              <w:rPr>
                <w:color w:val="000000" w:themeColor="text1"/>
                <w:sz w:val="10"/>
              </w:rPr>
              <w:t>KULLANIM SUYU</w:t>
            </w:r>
          </w:p>
          <w:p w14:paraId="175AF508" w14:textId="37CFD7E5" w:rsidR="003F1ACC" w:rsidRPr="00723612" w:rsidRDefault="003F1ACC" w:rsidP="00B80BC4">
            <w:pPr>
              <w:spacing w:after="0" w:line="240" w:lineRule="auto"/>
              <w:jc w:val="center"/>
              <w:rPr>
                <w:b/>
                <w:color w:val="000000" w:themeColor="text1"/>
                <w:sz w:val="12"/>
              </w:rPr>
            </w:pPr>
            <w:r>
              <w:rPr>
                <w:b/>
                <w:color w:val="000000" w:themeColor="text1"/>
                <w:sz w:val="12"/>
              </w:rPr>
              <w:object w:dxaOrig="225" w:dyaOrig="225" w14:anchorId="1155ED5E">
                <v:shape id="_x0000_i1097" type="#_x0000_t75" style="width:10.8pt;height:9pt" o:ole="">
                  <v:imagedata r:id="rId23" o:title=""/>
                </v:shape>
                <w:control r:id="rId34" w:name="OptionButton522" w:shapeid="_x0000_i1097"/>
              </w:object>
            </w:r>
          </w:p>
        </w:tc>
        <w:tc>
          <w:tcPr>
            <w:tcW w:w="1986" w:type="dxa"/>
            <w:vMerge/>
            <w:shd w:val="clear" w:color="auto" w:fill="F2F2F2" w:themeFill="background1" w:themeFillShade="F2"/>
          </w:tcPr>
          <w:p w14:paraId="1776EE21"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134" w:type="dxa"/>
            <w:vMerge/>
            <w:shd w:val="clear" w:color="auto" w:fill="F2F2F2" w:themeFill="background1" w:themeFillShade="F2"/>
          </w:tcPr>
          <w:p w14:paraId="5BE2CCFA"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134" w:type="dxa"/>
            <w:vMerge/>
            <w:shd w:val="clear" w:color="auto" w:fill="F2F2F2" w:themeFill="background1" w:themeFillShade="F2"/>
          </w:tcPr>
          <w:p w14:paraId="26DE82C4"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275" w:type="dxa"/>
            <w:vMerge/>
            <w:shd w:val="clear" w:color="auto" w:fill="F2F2F2" w:themeFill="background1" w:themeFillShade="F2"/>
          </w:tcPr>
          <w:p w14:paraId="414B5AEA"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560" w:type="dxa"/>
            <w:vMerge/>
            <w:shd w:val="clear" w:color="auto" w:fill="F2F2F2" w:themeFill="background1" w:themeFillShade="F2"/>
          </w:tcPr>
          <w:p w14:paraId="02EBA851"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3969" w:type="dxa"/>
            <w:vMerge/>
            <w:shd w:val="clear" w:color="auto" w:fill="F2F2F2" w:themeFill="background1" w:themeFillShade="F2"/>
          </w:tcPr>
          <w:p w14:paraId="25A4CEB8" w14:textId="77777777" w:rsidR="003F1ACC" w:rsidRPr="00906404" w:rsidRDefault="003F1ACC" w:rsidP="00B80BC4">
            <w:pPr>
              <w:spacing w:after="0" w:line="240" w:lineRule="auto"/>
              <w:jc w:val="both"/>
              <w:rPr>
                <w:rFonts w:asciiTheme="minorHAnsi" w:hAnsiTheme="minorHAnsi" w:cstheme="minorHAnsi"/>
                <w:sz w:val="14"/>
                <w:szCs w:val="14"/>
              </w:rPr>
            </w:pPr>
          </w:p>
        </w:tc>
      </w:tr>
      <w:tr w:rsidR="003F1ACC" w:rsidRPr="00DF5DD4" w14:paraId="0B2D5929" w14:textId="77777777" w:rsidTr="003F1ACC">
        <w:trPr>
          <w:trHeight w:val="365"/>
        </w:trPr>
        <w:tc>
          <w:tcPr>
            <w:tcW w:w="708" w:type="dxa"/>
            <w:tcBorders>
              <w:top w:val="single" w:sz="4" w:space="0" w:color="auto"/>
              <w:bottom w:val="single" w:sz="12" w:space="0" w:color="auto"/>
            </w:tcBorders>
            <w:shd w:val="clear" w:color="auto" w:fill="F2F2F2" w:themeFill="background1" w:themeFillShade="F2"/>
            <w:vAlign w:val="center"/>
          </w:tcPr>
          <w:p w14:paraId="62C7D9DD" w14:textId="77777777" w:rsidR="003F1ACC" w:rsidRPr="00723612" w:rsidRDefault="003F1ACC" w:rsidP="00B80BC4">
            <w:pPr>
              <w:spacing w:after="0" w:line="240" w:lineRule="auto"/>
              <w:jc w:val="center"/>
              <w:rPr>
                <w:color w:val="000000" w:themeColor="text1"/>
                <w:sz w:val="10"/>
              </w:rPr>
            </w:pPr>
            <w:r w:rsidRPr="00723612">
              <w:rPr>
                <w:color w:val="000000" w:themeColor="text1"/>
                <w:sz w:val="10"/>
              </w:rPr>
              <w:t>ÇEVRESEL ÖRNEK</w:t>
            </w:r>
          </w:p>
          <w:p w14:paraId="27FDDA9D" w14:textId="07C8F40C" w:rsidR="003F1ACC" w:rsidRPr="00723612" w:rsidRDefault="003F1ACC" w:rsidP="00B80BC4">
            <w:pPr>
              <w:spacing w:after="0" w:line="240" w:lineRule="auto"/>
              <w:jc w:val="center"/>
              <w:rPr>
                <w:b/>
                <w:color w:val="000000" w:themeColor="text1"/>
                <w:sz w:val="12"/>
              </w:rPr>
            </w:pPr>
            <w:r>
              <w:rPr>
                <w:b/>
                <w:color w:val="000000" w:themeColor="text1"/>
                <w:sz w:val="12"/>
              </w:rPr>
              <w:object w:dxaOrig="225" w:dyaOrig="225" w14:anchorId="287FE95F">
                <v:shape id="_x0000_i1099" type="#_x0000_t75" style="width:10.8pt;height:8.4pt" o:ole="">
                  <v:imagedata r:id="rId25" o:title=""/>
                </v:shape>
                <w:control r:id="rId35" w:name="OptionButton532" w:shapeid="_x0000_i1099"/>
              </w:object>
            </w:r>
          </w:p>
        </w:tc>
        <w:tc>
          <w:tcPr>
            <w:tcW w:w="1986" w:type="dxa"/>
            <w:vMerge/>
            <w:tcBorders>
              <w:bottom w:val="single" w:sz="12" w:space="0" w:color="auto"/>
            </w:tcBorders>
            <w:shd w:val="clear" w:color="auto" w:fill="F2F2F2" w:themeFill="background1" w:themeFillShade="F2"/>
          </w:tcPr>
          <w:p w14:paraId="50B87F04"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134" w:type="dxa"/>
            <w:vMerge/>
            <w:tcBorders>
              <w:bottom w:val="single" w:sz="12" w:space="0" w:color="auto"/>
            </w:tcBorders>
            <w:shd w:val="clear" w:color="auto" w:fill="F2F2F2" w:themeFill="background1" w:themeFillShade="F2"/>
          </w:tcPr>
          <w:p w14:paraId="496BA1B9"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134" w:type="dxa"/>
            <w:vMerge/>
            <w:tcBorders>
              <w:bottom w:val="single" w:sz="12" w:space="0" w:color="auto"/>
            </w:tcBorders>
            <w:shd w:val="clear" w:color="auto" w:fill="F2F2F2" w:themeFill="background1" w:themeFillShade="F2"/>
          </w:tcPr>
          <w:p w14:paraId="4128143E"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275" w:type="dxa"/>
            <w:vMerge/>
            <w:tcBorders>
              <w:bottom w:val="single" w:sz="12" w:space="0" w:color="auto"/>
            </w:tcBorders>
            <w:shd w:val="clear" w:color="auto" w:fill="F2F2F2" w:themeFill="background1" w:themeFillShade="F2"/>
          </w:tcPr>
          <w:p w14:paraId="399D66CA"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560" w:type="dxa"/>
            <w:vMerge/>
            <w:tcBorders>
              <w:bottom w:val="single" w:sz="12" w:space="0" w:color="auto"/>
            </w:tcBorders>
            <w:shd w:val="clear" w:color="auto" w:fill="F2F2F2" w:themeFill="background1" w:themeFillShade="F2"/>
          </w:tcPr>
          <w:p w14:paraId="667D2C2C"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3969" w:type="dxa"/>
            <w:vMerge/>
            <w:tcBorders>
              <w:bottom w:val="single" w:sz="12" w:space="0" w:color="auto"/>
            </w:tcBorders>
            <w:shd w:val="clear" w:color="auto" w:fill="F2F2F2" w:themeFill="background1" w:themeFillShade="F2"/>
          </w:tcPr>
          <w:p w14:paraId="6B147730" w14:textId="77777777" w:rsidR="003F1ACC" w:rsidRPr="00906404" w:rsidRDefault="003F1ACC" w:rsidP="00B80BC4">
            <w:pPr>
              <w:spacing w:after="0" w:line="240" w:lineRule="auto"/>
              <w:jc w:val="both"/>
              <w:rPr>
                <w:rFonts w:asciiTheme="minorHAnsi" w:hAnsiTheme="minorHAnsi" w:cstheme="minorHAnsi"/>
                <w:sz w:val="14"/>
                <w:szCs w:val="14"/>
              </w:rPr>
            </w:pPr>
          </w:p>
        </w:tc>
      </w:tr>
      <w:tr w:rsidR="003F1ACC" w:rsidRPr="00DF5DD4" w14:paraId="5D881584" w14:textId="77777777" w:rsidTr="003F1ACC">
        <w:trPr>
          <w:trHeight w:val="368"/>
        </w:trPr>
        <w:tc>
          <w:tcPr>
            <w:tcW w:w="708" w:type="dxa"/>
            <w:tcBorders>
              <w:top w:val="single" w:sz="12" w:space="0" w:color="auto"/>
              <w:bottom w:val="single" w:sz="4" w:space="0" w:color="auto"/>
            </w:tcBorders>
            <w:shd w:val="clear" w:color="auto" w:fill="F2F2F2" w:themeFill="background1" w:themeFillShade="F2"/>
          </w:tcPr>
          <w:p w14:paraId="65C242F3" w14:textId="77777777" w:rsidR="003F1ACC" w:rsidRPr="00723612" w:rsidRDefault="003F1ACC" w:rsidP="00B80BC4">
            <w:pPr>
              <w:spacing w:after="0" w:line="240" w:lineRule="auto"/>
              <w:jc w:val="center"/>
              <w:rPr>
                <w:color w:val="000000" w:themeColor="text1"/>
                <w:sz w:val="10"/>
              </w:rPr>
            </w:pPr>
            <w:r w:rsidRPr="00723612">
              <w:rPr>
                <w:color w:val="000000" w:themeColor="text1"/>
                <w:sz w:val="10"/>
              </w:rPr>
              <w:t>GIDA -</w:t>
            </w:r>
          </w:p>
          <w:p w14:paraId="688F41F0" w14:textId="77777777" w:rsidR="003F1ACC" w:rsidRPr="00723612" w:rsidRDefault="003F1ACC" w:rsidP="00B80BC4">
            <w:pPr>
              <w:spacing w:after="0" w:line="240" w:lineRule="auto"/>
              <w:jc w:val="center"/>
              <w:rPr>
                <w:color w:val="000000" w:themeColor="text1"/>
                <w:sz w:val="10"/>
              </w:rPr>
            </w:pPr>
            <w:r w:rsidRPr="00723612">
              <w:rPr>
                <w:color w:val="000000" w:themeColor="text1"/>
                <w:sz w:val="10"/>
              </w:rPr>
              <w:t>GIDA KATKI</w:t>
            </w:r>
          </w:p>
          <w:p w14:paraId="5AE16FF9" w14:textId="705A953A" w:rsidR="003F1ACC" w:rsidRPr="00723612" w:rsidRDefault="003F1ACC" w:rsidP="00B80BC4">
            <w:pPr>
              <w:spacing w:after="0" w:line="240" w:lineRule="auto"/>
              <w:jc w:val="center"/>
              <w:rPr>
                <w:b/>
                <w:color w:val="000000" w:themeColor="text1"/>
                <w:sz w:val="12"/>
              </w:rPr>
            </w:pPr>
            <w:r>
              <w:rPr>
                <w:b/>
                <w:color w:val="000000" w:themeColor="text1"/>
                <w:sz w:val="12"/>
              </w:rPr>
              <w:object w:dxaOrig="225" w:dyaOrig="225" w14:anchorId="4E289A28">
                <v:shape id="_x0000_i1101" type="#_x0000_t75" style="width:10.8pt;height:10.2pt" o:ole="">
                  <v:imagedata r:id="rId21" o:title=""/>
                </v:shape>
                <w:control r:id="rId36" w:name="OptionButton5122" w:shapeid="_x0000_i1101"/>
              </w:object>
            </w:r>
          </w:p>
        </w:tc>
        <w:tc>
          <w:tcPr>
            <w:tcW w:w="1986" w:type="dxa"/>
            <w:vMerge w:val="restart"/>
            <w:tcBorders>
              <w:top w:val="single" w:sz="12" w:space="0" w:color="auto"/>
            </w:tcBorders>
            <w:shd w:val="clear" w:color="auto" w:fill="F2F2F2" w:themeFill="background1" w:themeFillShade="F2"/>
          </w:tcPr>
          <w:p w14:paraId="159190DB"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134" w:type="dxa"/>
            <w:vMerge w:val="restart"/>
            <w:tcBorders>
              <w:top w:val="single" w:sz="12" w:space="0" w:color="auto"/>
            </w:tcBorders>
            <w:shd w:val="clear" w:color="auto" w:fill="F2F2F2" w:themeFill="background1" w:themeFillShade="F2"/>
          </w:tcPr>
          <w:p w14:paraId="140EFF03"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134" w:type="dxa"/>
            <w:vMerge w:val="restart"/>
            <w:tcBorders>
              <w:top w:val="single" w:sz="12" w:space="0" w:color="auto"/>
            </w:tcBorders>
            <w:shd w:val="clear" w:color="auto" w:fill="F2F2F2" w:themeFill="background1" w:themeFillShade="F2"/>
          </w:tcPr>
          <w:p w14:paraId="1E59D302"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275" w:type="dxa"/>
            <w:vMerge w:val="restart"/>
            <w:tcBorders>
              <w:top w:val="single" w:sz="12" w:space="0" w:color="auto"/>
            </w:tcBorders>
            <w:shd w:val="clear" w:color="auto" w:fill="F2F2F2" w:themeFill="background1" w:themeFillShade="F2"/>
          </w:tcPr>
          <w:p w14:paraId="7700C10D"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1560" w:type="dxa"/>
            <w:vMerge w:val="restart"/>
            <w:tcBorders>
              <w:top w:val="single" w:sz="12" w:space="0" w:color="auto"/>
            </w:tcBorders>
            <w:shd w:val="clear" w:color="auto" w:fill="F2F2F2" w:themeFill="background1" w:themeFillShade="F2"/>
          </w:tcPr>
          <w:p w14:paraId="72FAFAF1" w14:textId="77777777" w:rsidR="003F1ACC" w:rsidRPr="00906404" w:rsidRDefault="003F1ACC" w:rsidP="00B80BC4">
            <w:pPr>
              <w:spacing w:after="0" w:line="240" w:lineRule="auto"/>
              <w:jc w:val="both"/>
              <w:rPr>
                <w:rFonts w:asciiTheme="minorHAnsi" w:hAnsiTheme="minorHAnsi" w:cstheme="minorHAnsi"/>
                <w:sz w:val="14"/>
                <w:szCs w:val="14"/>
              </w:rPr>
            </w:pPr>
          </w:p>
        </w:tc>
        <w:tc>
          <w:tcPr>
            <w:tcW w:w="3969" w:type="dxa"/>
            <w:vMerge w:val="restart"/>
            <w:tcBorders>
              <w:top w:val="single" w:sz="12" w:space="0" w:color="auto"/>
            </w:tcBorders>
            <w:shd w:val="clear" w:color="auto" w:fill="F2F2F2" w:themeFill="background1" w:themeFillShade="F2"/>
          </w:tcPr>
          <w:p w14:paraId="2179ED0F" w14:textId="77777777" w:rsidR="003F1ACC" w:rsidRPr="00906404" w:rsidRDefault="003F1ACC" w:rsidP="00B80BC4">
            <w:pPr>
              <w:spacing w:after="0" w:line="240" w:lineRule="auto"/>
              <w:jc w:val="both"/>
              <w:rPr>
                <w:rFonts w:asciiTheme="minorHAnsi" w:hAnsiTheme="minorHAnsi" w:cstheme="minorHAnsi"/>
                <w:sz w:val="14"/>
                <w:szCs w:val="14"/>
              </w:rPr>
            </w:pPr>
          </w:p>
        </w:tc>
      </w:tr>
      <w:tr w:rsidR="003F1ACC" w:rsidRPr="00DF5DD4" w14:paraId="3221661B" w14:textId="77777777" w:rsidTr="003F1ACC">
        <w:trPr>
          <w:trHeight w:val="365"/>
        </w:trPr>
        <w:tc>
          <w:tcPr>
            <w:tcW w:w="708" w:type="dxa"/>
            <w:tcBorders>
              <w:top w:val="single" w:sz="4" w:space="0" w:color="auto"/>
              <w:bottom w:val="single" w:sz="4" w:space="0" w:color="auto"/>
            </w:tcBorders>
            <w:shd w:val="clear" w:color="auto" w:fill="F2F2F2" w:themeFill="background1" w:themeFillShade="F2"/>
          </w:tcPr>
          <w:p w14:paraId="48AE4437" w14:textId="77777777" w:rsidR="003F1ACC" w:rsidRPr="00723612" w:rsidRDefault="003F1ACC" w:rsidP="00B80BC4">
            <w:pPr>
              <w:spacing w:after="0" w:line="240" w:lineRule="auto"/>
              <w:jc w:val="center"/>
              <w:rPr>
                <w:color w:val="000000" w:themeColor="text1"/>
                <w:sz w:val="10"/>
              </w:rPr>
            </w:pPr>
            <w:r w:rsidRPr="00723612">
              <w:rPr>
                <w:color w:val="000000" w:themeColor="text1"/>
                <w:sz w:val="10"/>
              </w:rPr>
              <w:t>YEM-</w:t>
            </w:r>
          </w:p>
          <w:p w14:paraId="607BD4F6" w14:textId="77777777" w:rsidR="003F1ACC" w:rsidRPr="00723612" w:rsidRDefault="003F1ACC" w:rsidP="00B80BC4">
            <w:pPr>
              <w:spacing w:after="0" w:line="240" w:lineRule="auto"/>
              <w:jc w:val="center"/>
              <w:rPr>
                <w:color w:val="000000" w:themeColor="text1"/>
                <w:sz w:val="10"/>
              </w:rPr>
            </w:pPr>
            <w:r w:rsidRPr="00723612">
              <w:rPr>
                <w:color w:val="000000" w:themeColor="text1"/>
                <w:sz w:val="10"/>
              </w:rPr>
              <w:t>YEM KATKI</w:t>
            </w:r>
          </w:p>
          <w:p w14:paraId="09A5B930" w14:textId="0EE312F8" w:rsidR="003F1ACC" w:rsidRPr="00723612" w:rsidRDefault="003F1ACC" w:rsidP="00B80BC4">
            <w:pPr>
              <w:spacing w:after="0" w:line="240" w:lineRule="auto"/>
              <w:jc w:val="center"/>
              <w:rPr>
                <w:b/>
                <w:color w:val="000000" w:themeColor="text1"/>
                <w:sz w:val="12"/>
              </w:rPr>
            </w:pPr>
            <w:r>
              <w:rPr>
                <w:b/>
                <w:color w:val="000000" w:themeColor="text1"/>
                <w:sz w:val="12"/>
              </w:rPr>
              <w:object w:dxaOrig="225" w:dyaOrig="225" w14:anchorId="06AED6AA">
                <v:shape id="_x0000_i1103" type="#_x0000_t75" style="width:10.8pt;height:10.2pt" o:ole="">
                  <v:imagedata r:id="rId28" o:title=""/>
                </v:shape>
                <w:control r:id="rId37" w:name="OptionButton514" w:shapeid="_x0000_i1103"/>
              </w:object>
            </w:r>
          </w:p>
        </w:tc>
        <w:tc>
          <w:tcPr>
            <w:tcW w:w="1986" w:type="dxa"/>
            <w:vMerge/>
            <w:shd w:val="clear" w:color="auto" w:fill="F2F2F2" w:themeFill="background1" w:themeFillShade="F2"/>
          </w:tcPr>
          <w:p w14:paraId="35BE156B" w14:textId="77777777" w:rsidR="003F1ACC" w:rsidRDefault="003F1ACC" w:rsidP="00B80BC4">
            <w:pPr>
              <w:spacing w:after="0" w:line="240" w:lineRule="auto"/>
              <w:jc w:val="both"/>
              <w:rPr>
                <w:b/>
                <w:sz w:val="12"/>
              </w:rPr>
            </w:pPr>
          </w:p>
        </w:tc>
        <w:tc>
          <w:tcPr>
            <w:tcW w:w="1134" w:type="dxa"/>
            <w:vMerge/>
            <w:shd w:val="clear" w:color="auto" w:fill="F2F2F2" w:themeFill="background1" w:themeFillShade="F2"/>
          </w:tcPr>
          <w:p w14:paraId="704DD628" w14:textId="77777777" w:rsidR="003F1ACC" w:rsidRDefault="003F1ACC" w:rsidP="00B80BC4">
            <w:pPr>
              <w:spacing w:after="0" w:line="240" w:lineRule="auto"/>
              <w:jc w:val="both"/>
              <w:rPr>
                <w:b/>
                <w:sz w:val="12"/>
              </w:rPr>
            </w:pPr>
          </w:p>
        </w:tc>
        <w:tc>
          <w:tcPr>
            <w:tcW w:w="1134" w:type="dxa"/>
            <w:vMerge/>
            <w:shd w:val="clear" w:color="auto" w:fill="F2F2F2" w:themeFill="background1" w:themeFillShade="F2"/>
          </w:tcPr>
          <w:p w14:paraId="751DC100" w14:textId="77777777" w:rsidR="003F1ACC" w:rsidRDefault="003F1ACC" w:rsidP="00B80BC4">
            <w:pPr>
              <w:spacing w:after="0" w:line="240" w:lineRule="auto"/>
              <w:jc w:val="both"/>
              <w:rPr>
                <w:b/>
                <w:sz w:val="12"/>
              </w:rPr>
            </w:pPr>
          </w:p>
        </w:tc>
        <w:tc>
          <w:tcPr>
            <w:tcW w:w="1275" w:type="dxa"/>
            <w:vMerge/>
            <w:shd w:val="clear" w:color="auto" w:fill="F2F2F2" w:themeFill="background1" w:themeFillShade="F2"/>
          </w:tcPr>
          <w:p w14:paraId="1182229A" w14:textId="77777777" w:rsidR="003F1ACC" w:rsidRDefault="003F1ACC" w:rsidP="00B80BC4">
            <w:pPr>
              <w:spacing w:after="0" w:line="240" w:lineRule="auto"/>
              <w:jc w:val="both"/>
              <w:rPr>
                <w:b/>
                <w:sz w:val="12"/>
              </w:rPr>
            </w:pPr>
          </w:p>
        </w:tc>
        <w:tc>
          <w:tcPr>
            <w:tcW w:w="1560" w:type="dxa"/>
            <w:vMerge/>
            <w:shd w:val="clear" w:color="auto" w:fill="F2F2F2" w:themeFill="background1" w:themeFillShade="F2"/>
          </w:tcPr>
          <w:p w14:paraId="48761C53" w14:textId="77777777" w:rsidR="003F1ACC" w:rsidRDefault="003F1ACC" w:rsidP="00B80BC4">
            <w:pPr>
              <w:spacing w:after="0" w:line="240" w:lineRule="auto"/>
              <w:jc w:val="both"/>
              <w:rPr>
                <w:b/>
                <w:sz w:val="12"/>
              </w:rPr>
            </w:pPr>
          </w:p>
        </w:tc>
        <w:tc>
          <w:tcPr>
            <w:tcW w:w="3969" w:type="dxa"/>
            <w:vMerge/>
            <w:shd w:val="clear" w:color="auto" w:fill="F2F2F2" w:themeFill="background1" w:themeFillShade="F2"/>
          </w:tcPr>
          <w:p w14:paraId="762986B3" w14:textId="77777777" w:rsidR="003F1ACC" w:rsidRDefault="003F1ACC" w:rsidP="00B80BC4">
            <w:pPr>
              <w:spacing w:after="0" w:line="240" w:lineRule="auto"/>
              <w:jc w:val="both"/>
              <w:rPr>
                <w:b/>
                <w:sz w:val="12"/>
              </w:rPr>
            </w:pPr>
          </w:p>
        </w:tc>
      </w:tr>
      <w:tr w:rsidR="003F1ACC" w:rsidRPr="00DF5DD4" w14:paraId="5DF514A8" w14:textId="77777777" w:rsidTr="003F1ACC">
        <w:trPr>
          <w:trHeight w:val="365"/>
        </w:trPr>
        <w:tc>
          <w:tcPr>
            <w:tcW w:w="708" w:type="dxa"/>
            <w:tcBorders>
              <w:top w:val="single" w:sz="4" w:space="0" w:color="auto"/>
              <w:bottom w:val="single" w:sz="4" w:space="0" w:color="auto"/>
            </w:tcBorders>
            <w:shd w:val="clear" w:color="auto" w:fill="F2F2F2" w:themeFill="background1" w:themeFillShade="F2"/>
            <w:vAlign w:val="center"/>
          </w:tcPr>
          <w:p w14:paraId="4656F4FF" w14:textId="77777777" w:rsidR="003F1ACC" w:rsidRPr="00723612" w:rsidRDefault="003F1ACC" w:rsidP="00B80BC4">
            <w:pPr>
              <w:spacing w:after="0" w:line="240" w:lineRule="auto"/>
              <w:jc w:val="center"/>
              <w:rPr>
                <w:color w:val="000000" w:themeColor="text1"/>
                <w:sz w:val="10"/>
              </w:rPr>
            </w:pPr>
            <w:r w:rsidRPr="00723612">
              <w:rPr>
                <w:color w:val="000000" w:themeColor="text1"/>
                <w:sz w:val="10"/>
              </w:rPr>
              <w:t>KULLANIM SUYU</w:t>
            </w:r>
          </w:p>
          <w:p w14:paraId="1101B6A7" w14:textId="4F205A54" w:rsidR="003F1ACC" w:rsidRPr="00723612" w:rsidRDefault="003F1ACC" w:rsidP="00B80BC4">
            <w:pPr>
              <w:spacing w:after="0" w:line="240" w:lineRule="auto"/>
              <w:jc w:val="center"/>
              <w:rPr>
                <w:b/>
                <w:color w:val="000000" w:themeColor="text1"/>
                <w:sz w:val="12"/>
              </w:rPr>
            </w:pPr>
            <w:r>
              <w:rPr>
                <w:b/>
                <w:color w:val="000000" w:themeColor="text1"/>
                <w:sz w:val="12"/>
              </w:rPr>
              <w:object w:dxaOrig="225" w:dyaOrig="225" w14:anchorId="7C6DDAF9">
                <v:shape id="_x0000_i1105" type="#_x0000_t75" style="width:10.8pt;height:9pt" o:ole="">
                  <v:imagedata r:id="rId23" o:title=""/>
                </v:shape>
                <w:control r:id="rId38" w:name="OptionButton523" w:shapeid="_x0000_i1105"/>
              </w:object>
            </w:r>
          </w:p>
        </w:tc>
        <w:tc>
          <w:tcPr>
            <w:tcW w:w="1986" w:type="dxa"/>
            <w:vMerge/>
            <w:shd w:val="clear" w:color="auto" w:fill="F2F2F2" w:themeFill="background1" w:themeFillShade="F2"/>
          </w:tcPr>
          <w:p w14:paraId="09C8DA3F" w14:textId="77777777" w:rsidR="003F1ACC" w:rsidRDefault="003F1ACC" w:rsidP="00B80BC4">
            <w:pPr>
              <w:spacing w:after="0" w:line="240" w:lineRule="auto"/>
              <w:jc w:val="both"/>
              <w:rPr>
                <w:b/>
                <w:sz w:val="12"/>
              </w:rPr>
            </w:pPr>
          </w:p>
        </w:tc>
        <w:tc>
          <w:tcPr>
            <w:tcW w:w="1134" w:type="dxa"/>
            <w:vMerge/>
            <w:shd w:val="clear" w:color="auto" w:fill="F2F2F2" w:themeFill="background1" w:themeFillShade="F2"/>
          </w:tcPr>
          <w:p w14:paraId="586827DD" w14:textId="77777777" w:rsidR="003F1ACC" w:rsidRDefault="003F1ACC" w:rsidP="00B80BC4">
            <w:pPr>
              <w:spacing w:after="0" w:line="240" w:lineRule="auto"/>
              <w:jc w:val="both"/>
              <w:rPr>
                <w:b/>
                <w:sz w:val="12"/>
              </w:rPr>
            </w:pPr>
          </w:p>
        </w:tc>
        <w:tc>
          <w:tcPr>
            <w:tcW w:w="1134" w:type="dxa"/>
            <w:vMerge/>
            <w:shd w:val="clear" w:color="auto" w:fill="F2F2F2" w:themeFill="background1" w:themeFillShade="F2"/>
          </w:tcPr>
          <w:p w14:paraId="2ECE2214" w14:textId="77777777" w:rsidR="003F1ACC" w:rsidRDefault="003F1ACC" w:rsidP="00B80BC4">
            <w:pPr>
              <w:spacing w:after="0" w:line="240" w:lineRule="auto"/>
              <w:jc w:val="both"/>
              <w:rPr>
                <w:b/>
                <w:sz w:val="12"/>
              </w:rPr>
            </w:pPr>
          </w:p>
        </w:tc>
        <w:tc>
          <w:tcPr>
            <w:tcW w:w="1275" w:type="dxa"/>
            <w:vMerge/>
            <w:shd w:val="clear" w:color="auto" w:fill="F2F2F2" w:themeFill="background1" w:themeFillShade="F2"/>
          </w:tcPr>
          <w:p w14:paraId="34FE161C" w14:textId="77777777" w:rsidR="003F1ACC" w:rsidRDefault="003F1ACC" w:rsidP="00B80BC4">
            <w:pPr>
              <w:spacing w:after="0" w:line="240" w:lineRule="auto"/>
              <w:jc w:val="both"/>
              <w:rPr>
                <w:b/>
                <w:sz w:val="12"/>
              </w:rPr>
            </w:pPr>
          </w:p>
        </w:tc>
        <w:tc>
          <w:tcPr>
            <w:tcW w:w="1560" w:type="dxa"/>
            <w:vMerge/>
            <w:shd w:val="clear" w:color="auto" w:fill="F2F2F2" w:themeFill="background1" w:themeFillShade="F2"/>
          </w:tcPr>
          <w:p w14:paraId="12A2F688" w14:textId="77777777" w:rsidR="003F1ACC" w:rsidRDefault="003F1ACC" w:rsidP="00B80BC4">
            <w:pPr>
              <w:spacing w:after="0" w:line="240" w:lineRule="auto"/>
              <w:jc w:val="both"/>
              <w:rPr>
                <w:b/>
                <w:sz w:val="12"/>
              </w:rPr>
            </w:pPr>
          </w:p>
        </w:tc>
        <w:tc>
          <w:tcPr>
            <w:tcW w:w="3969" w:type="dxa"/>
            <w:vMerge/>
            <w:shd w:val="clear" w:color="auto" w:fill="F2F2F2" w:themeFill="background1" w:themeFillShade="F2"/>
          </w:tcPr>
          <w:p w14:paraId="10D88864" w14:textId="77777777" w:rsidR="003F1ACC" w:rsidRDefault="003F1ACC" w:rsidP="00B80BC4">
            <w:pPr>
              <w:spacing w:after="0" w:line="240" w:lineRule="auto"/>
              <w:jc w:val="both"/>
              <w:rPr>
                <w:b/>
                <w:sz w:val="12"/>
              </w:rPr>
            </w:pPr>
          </w:p>
        </w:tc>
      </w:tr>
      <w:tr w:rsidR="003F1ACC" w:rsidRPr="00DF5DD4" w14:paraId="04F24E47" w14:textId="77777777" w:rsidTr="003F1ACC">
        <w:trPr>
          <w:trHeight w:val="365"/>
        </w:trPr>
        <w:tc>
          <w:tcPr>
            <w:tcW w:w="708" w:type="dxa"/>
            <w:tcBorders>
              <w:top w:val="single" w:sz="4" w:space="0" w:color="auto"/>
              <w:bottom w:val="single" w:sz="12" w:space="0" w:color="auto"/>
            </w:tcBorders>
            <w:shd w:val="clear" w:color="auto" w:fill="F2F2F2" w:themeFill="background1" w:themeFillShade="F2"/>
            <w:vAlign w:val="center"/>
          </w:tcPr>
          <w:p w14:paraId="1E2650F1" w14:textId="77777777" w:rsidR="003F1ACC" w:rsidRPr="00723612" w:rsidRDefault="003F1ACC" w:rsidP="00B80BC4">
            <w:pPr>
              <w:spacing w:after="0" w:line="240" w:lineRule="auto"/>
              <w:jc w:val="center"/>
              <w:rPr>
                <w:color w:val="000000" w:themeColor="text1"/>
                <w:sz w:val="10"/>
              </w:rPr>
            </w:pPr>
            <w:r w:rsidRPr="00723612">
              <w:rPr>
                <w:color w:val="000000" w:themeColor="text1"/>
                <w:sz w:val="10"/>
              </w:rPr>
              <w:t>ÇEVRESEL ÖRNEK</w:t>
            </w:r>
          </w:p>
          <w:p w14:paraId="3EFBF435" w14:textId="36C171A3" w:rsidR="003F1ACC" w:rsidRPr="00723612" w:rsidRDefault="003F1ACC" w:rsidP="00B80BC4">
            <w:pPr>
              <w:spacing w:after="0" w:line="240" w:lineRule="auto"/>
              <w:jc w:val="center"/>
              <w:rPr>
                <w:b/>
                <w:color w:val="000000" w:themeColor="text1"/>
                <w:sz w:val="12"/>
              </w:rPr>
            </w:pPr>
            <w:r>
              <w:rPr>
                <w:b/>
                <w:color w:val="000000" w:themeColor="text1"/>
                <w:sz w:val="12"/>
              </w:rPr>
              <w:object w:dxaOrig="225" w:dyaOrig="225" w14:anchorId="1D766A89">
                <v:shape id="_x0000_i1107" type="#_x0000_t75" style="width:10.8pt;height:8.4pt" o:ole="">
                  <v:imagedata r:id="rId25" o:title=""/>
                </v:shape>
                <w:control r:id="rId39" w:name="OptionButton533" w:shapeid="_x0000_i1107"/>
              </w:object>
            </w:r>
          </w:p>
        </w:tc>
        <w:tc>
          <w:tcPr>
            <w:tcW w:w="1986" w:type="dxa"/>
            <w:vMerge/>
            <w:tcBorders>
              <w:bottom w:val="single" w:sz="12" w:space="0" w:color="auto"/>
            </w:tcBorders>
            <w:shd w:val="clear" w:color="auto" w:fill="F2F2F2" w:themeFill="background1" w:themeFillShade="F2"/>
          </w:tcPr>
          <w:p w14:paraId="62D47A1B" w14:textId="77777777" w:rsidR="003F1ACC" w:rsidRDefault="003F1ACC" w:rsidP="00B80BC4">
            <w:pPr>
              <w:spacing w:after="0" w:line="240" w:lineRule="auto"/>
              <w:jc w:val="both"/>
              <w:rPr>
                <w:b/>
                <w:sz w:val="12"/>
              </w:rPr>
            </w:pPr>
          </w:p>
        </w:tc>
        <w:tc>
          <w:tcPr>
            <w:tcW w:w="1134" w:type="dxa"/>
            <w:vMerge/>
            <w:tcBorders>
              <w:bottom w:val="single" w:sz="12" w:space="0" w:color="auto"/>
            </w:tcBorders>
            <w:shd w:val="clear" w:color="auto" w:fill="F2F2F2" w:themeFill="background1" w:themeFillShade="F2"/>
          </w:tcPr>
          <w:p w14:paraId="71FB4CA4" w14:textId="77777777" w:rsidR="003F1ACC" w:rsidRDefault="003F1ACC" w:rsidP="00B80BC4">
            <w:pPr>
              <w:spacing w:after="0" w:line="240" w:lineRule="auto"/>
              <w:jc w:val="both"/>
              <w:rPr>
                <w:b/>
                <w:sz w:val="12"/>
              </w:rPr>
            </w:pPr>
          </w:p>
        </w:tc>
        <w:tc>
          <w:tcPr>
            <w:tcW w:w="1134" w:type="dxa"/>
            <w:vMerge/>
            <w:tcBorders>
              <w:bottom w:val="single" w:sz="12" w:space="0" w:color="auto"/>
            </w:tcBorders>
            <w:shd w:val="clear" w:color="auto" w:fill="F2F2F2" w:themeFill="background1" w:themeFillShade="F2"/>
          </w:tcPr>
          <w:p w14:paraId="50B834E0" w14:textId="77777777" w:rsidR="003F1ACC" w:rsidRDefault="003F1ACC" w:rsidP="00B80BC4">
            <w:pPr>
              <w:spacing w:after="0" w:line="240" w:lineRule="auto"/>
              <w:jc w:val="both"/>
              <w:rPr>
                <w:b/>
                <w:sz w:val="12"/>
              </w:rPr>
            </w:pPr>
          </w:p>
        </w:tc>
        <w:tc>
          <w:tcPr>
            <w:tcW w:w="1275" w:type="dxa"/>
            <w:vMerge/>
            <w:tcBorders>
              <w:bottom w:val="single" w:sz="12" w:space="0" w:color="auto"/>
            </w:tcBorders>
            <w:shd w:val="clear" w:color="auto" w:fill="F2F2F2" w:themeFill="background1" w:themeFillShade="F2"/>
          </w:tcPr>
          <w:p w14:paraId="45D1549C" w14:textId="77777777" w:rsidR="003F1ACC" w:rsidRDefault="003F1ACC" w:rsidP="00B80BC4">
            <w:pPr>
              <w:spacing w:after="0" w:line="240" w:lineRule="auto"/>
              <w:jc w:val="both"/>
              <w:rPr>
                <w:b/>
                <w:sz w:val="12"/>
              </w:rPr>
            </w:pPr>
          </w:p>
        </w:tc>
        <w:tc>
          <w:tcPr>
            <w:tcW w:w="1560" w:type="dxa"/>
            <w:vMerge/>
            <w:tcBorders>
              <w:bottom w:val="single" w:sz="12" w:space="0" w:color="auto"/>
            </w:tcBorders>
            <w:shd w:val="clear" w:color="auto" w:fill="F2F2F2" w:themeFill="background1" w:themeFillShade="F2"/>
          </w:tcPr>
          <w:p w14:paraId="0AA7B958" w14:textId="77777777" w:rsidR="003F1ACC" w:rsidRDefault="003F1ACC" w:rsidP="00B80BC4">
            <w:pPr>
              <w:spacing w:after="0" w:line="240" w:lineRule="auto"/>
              <w:jc w:val="both"/>
              <w:rPr>
                <w:b/>
                <w:sz w:val="12"/>
              </w:rPr>
            </w:pPr>
          </w:p>
        </w:tc>
        <w:tc>
          <w:tcPr>
            <w:tcW w:w="3969" w:type="dxa"/>
            <w:vMerge/>
            <w:tcBorders>
              <w:bottom w:val="single" w:sz="12" w:space="0" w:color="auto"/>
            </w:tcBorders>
            <w:shd w:val="clear" w:color="auto" w:fill="F2F2F2" w:themeFill="background1" w:themeFillShade="F2"/>
          </w:tcPr>
          <w:p w14:paraId="5F7E222F" w14:textId="77777777" w:rsidR="003F1ACC" w:rsidRDefault="003F1ACC" w:rsidP="00B80BC4">
            <w:pPr>
              <w:spacing w:after="0" w:line="240" w:lineRule="auto"/>
              <w:jc w:val="both"/>
              <w:rPr>
                <w:b/>
                <w:sz w:val="12"/>
              </w:rPr>
            </w:pPr>
          </w:p>
        </w:tc>
      </w:tr>
    </w:tbl>
    <w:p w14:paraId="5EB1AE2B" w14:textId="77777777" w:rsidR="00DF5DD4" w:rsidRDefault="00DF5DD4" w:rsidP="00131F4E">
      <w:pPr>
        <w:jc w:val="both"/>
        <w:rPr>
          <w:rFonts w:cs="Calibri"/>
          <w:sz w:val="12"/>
          <w:szCs w:val="16"/>
        </w:rPr>
      </w:pPr>
      <w:bookmarkStart w:id="0" w:name="_Hlk28260944"/>
    </w:p>
    <w:p w14:paraId="6173802F" w14:textId="77777777" w:rsidR="00610213" w:rsidRDefault="00610213" w:rsidP="00131F4E">
      <w:pPr>
        <w:jc w:val="both"/>
        <w:rPr>
          <w:rFonts w:cs="Calibri"/>
          <w:sz w:val="12"/>
          <w:szCs w:val="16"/>
        </w:rPr>
      </w:pPr>
    </w:p>
    <w:p w14:paraId="27097FBD" w14:textId="77777777" w:rsidR="00823886" w:rsidRPr="009C7C70" w:rsidRDefault="00823886" w:rsidP="008E39F1">
      <w:pPr>
        <w:ind w:firstLine="360"/>
        <w:jc w:val="both"/>
        <w:rPr>
          <w:rFonts w:asciiTheme="minorHAnsi" w:hAnsiTheme="minorHAnsi" w:cstheme="minorHAnsi"/>
          <w:b/>
          <w:bCs/>
          <w:sz w:val="15"/>
          <w:szCs w:val="15"/>
        </w:rPr>
      </w:pPr>
      <w:bookmarkStart w:id="1" w:name="_Hlk529535718"/>
      <w:bookmarkEnd w:id="0"/>
      <w:r w:rsidRPr="009C7C70">
        <w:rPr>
          <w:rFonts w:asciiTheme="minorHAnsi" w:hAnsiTheme="minorHAnsi" w:cstheme="minorHAnsi"/>
          <w:b/>
          <w:bCs/>
          <w:sz w:val="15"/>
          <w:szCs w:val="15"/>
        </w:rPr>
        <w:t>ÇALIŞMA KOŞULLARIMIZ</w:t>
      </w:r>
    </w:p>
    <w:p w14:paraId="32764862" w14:textId="77777777" w:rsidR="00823886" w:rsidRPr="009C7C70" w:rsidRDefault="00823886" w:rsidP="009C7C70">
      <w:pPr>
        <w:pStyle w:val="ListeParagraf"/>
        <w:numPr>
          <w:ilvl w:val="0"/>
          <w:numId w:val="3"/>
        </w:numPr>
        <w:jc w:val="both"/>
        <w:rPr>
          <w:rFonts w:asciiTheme="minorHAnsi" w:hAnsiTheme="minorHAnsi" w:cstheme="minorHAnsi"/>
          <w:bCs/>
          <w:sz w:val="15"/>
          <w:szCs w:val="15"/>
        </w:rPr>
      </w:pPr>
      <w:r w:rsidRPr="009C7C70">
        <w:rPr>
          <w:rFonts w:asciiTheme="minorHAnsi" w:hAnsiTheme="minorHAnsi" w:cstheme="minorHAnsi"/>
          <w:bCs/>
          <w:iCs/>
          <w:sz w:val="15"/>
          <w:szCs w:val="15"/>
        </w:rPr>
        <w:t>Müşteri tarafından imzasız</w:t>
      </w:r>
      <w:r w:rsidR="005C5773">
        <w:rPr>
          <w:rFonts w:asciiTheme="minorHAnsi" w:hAnsiTheme="minorHAnsi" w:cstheme="minorHAnsi"/>
          <w:bCs/>
          <w:iCs/>
          <w:sz w:val="15"/>
          <w:szCs w:val="15"/>
        </w:rPr>
        <w:t>,</w:t>
      </w:r>
      <w:r w:rsidRPr="009C7C70">
        <w:rPr>
          <w:rFonts w:asciiTheme="minorHAnsi" w:hAnsiTheme="minorHAnsi" w:cstheme="minorHAnsi"/>
          <w:bCs/>
          <w:iCs/>
          <w:sz w:val="15"/>
          <w:szCs w:val="15"/>
        </w:rPr>
        <w:t xml:space="preserve"> mail üzerinden gönderilen Analiz İstek formları, tüm maddeleri ile okunarak anlaşılmış ve resmi başvuru olarak kabul edilmektedir. Tekliflerinizin gönderildiği maillere onay cevabınız</w:t>
      </w:r>
      <w:r w:rsidR="005C5773">
        <w:rPr>
          <w:rFonts w:asciiTheme="minorHAnsi" w:hAnsiTheme="minorHAnsi" w:cstheme="minorHAnsi"/>
          <w:bCs/>
          <w:iCs/>
          <w:sz w:val="15"/>
          <w:szCs w:val="15"/>
        </w:rPr>
        <w:t>,</w:t>
      </w:r>
      <w:r w:rsidRPr="009C7C70">
        <w:rPr>
          <w:rFonts w:asciiTheme="minorHAnsi" w:hAnsiTheme="minorHAnsi" w:cstheme="minorHAnsi"/>
          <w:bCs/>
          <w:iCs/>
          <w:sz w:val="15"/>
          <w:szCs w:val="15"/>
        </w:rPr>
        <w:t xml:space="preserve"> teklifinizin tüm maddeleri ile okunarak anlaşılmış ve onaylanmış kabul edilmektedir.</w:t>
      </w:r>
    </w:p>
    <w:p w14:paraId="7EC39F74" w14:textId="77777777" w:rsidR="00823886" w:rsidRPr="009C7C70" w:rsidRDefault="008E39F1" w:rsidP="009C7C70">
      <w:pPr>
        <w:pStyle w:val="ListeParagraf"/>
        <w:numPr>
          <w:ilvl w:val="0"/>
          <w:numId w:val="3"/>
        </w:numPr>
        <w:spacing w:after="0" w:line="240" w:lineRule="auto"/>
        <w:jc w:val="both"/>
        <w:rPr>
          <w:rFonts w:asciiTheme="minorHAnsi" w:eastAsiaTheme="minorHAnsi" w:hAnsiTheme="minorHAnsi" w:cstheme="minorHAnsi"/>
          <w:bCs/>
          <w:iCs/>
          <w:sz w:val="15"/>
          <w:szCs w:val="15"/>
        </w:rPr>
      </w:pPr>
      <w:r w:rsidRPr="009C7C70">
        <w:rPr>
          <w:rFonts w:asciiTheme="minorHAnsi" w:hAnsiTheme="minorHAnsi" w:cstheme="minorHAnsi"/>
          <w:bCs/>
          <w:iCs/>
          <w:sz w:val="15"/>
          <w:szCs w:val="15"/>
        </w:rPr>
        <w:t>Lotus Analiz Gıda Lab.Hizm.A.Ş. (</w:t>
      </w:r>
      <w:r w:rsidR="00823886" w:rsidRPr="009C7C70">
        <w:rPr>
          <w:rFonts w:asciiTheme="minorHAnsi" w:hAnsiTheme="minorHAnsi" w:cstheme="minorHAnsi"/>
          <w:bCs/>
          <w:iCs/>
          <w:sz w:val="15"/>
          <w:szCs w:val="15"/>
        </w:rPr>
        <w:t>Lotuslab</w:t>
      </w:r>
      <w:r w:rsidRPr="009C7C70">
        <w:rPr>
          <w:rFonts w:asciiTheme="minorHAnsi" w:hAnsiTheme="minorHAnsi" w:cstheme="minorHAnsi"/>
          <w:bCs/>
          <w:iCs/>
          <w:sz w:val="15"/>
          <w:szCs w:val="15"/>
        </w:rPr>
        <w:t>)</w:t>
      </w:r>
      <w:r w:rsidR="00823886" w:rsidRPr="009C7C70">
        <w:rPr>
          <w:rFonts w:asciiTheme="minorHAnsi" w:hAnsiTheme="minorHAnsi" w:cstheme="minorHAnsi"/>
          <w:bCs/>
          <w:iCs/>
          <w:sz w:val="15"/>
          <w:szCs w:val="15"/>
        </w:rPr>
        <w:t xml:space="preserve"> Müşteri Giriş Paneli sistemi hizmeti sunmakta olup,</w:t>
      </w:r>
      <w:r w:rsidRPr="009C7C70">
        <w:rPr>
          <w:rFonts w:asciiTheme="minorHAnsi" w:hAnsiTheme="minorHAnsi" w:cstheme="minorHAnsi"/>
          <w:bCs/>
          <w:iCs/>
          <w:sz w:val="15"/>
          <w:szCs w:val="15"/>
        </w:rPr>
        <w:t xml:space="preserve"> numunelerinize, </w:t>
      </w:r>
      <w:r w:rsidR="00AC4084" w:rsidRPr="009C7C70">
        <w:rPr>
          <w:rFonts w:asciiTheme="minorHAnsi" w:hAnsiTheme="minorHAnsi" w:cstheme="minorHAnsi"/>
          <w:bCs/>
          <w:iCs/>
          <w:sz w:val="15"/>
          <w:szCs w:val="15"/>
        </w:rPr>
        <w:t xml:space="preserve">muayene ve analiz </w:t>
      </w:r>
      <w:r w:rsidRPr="009C7C70">
        <w:rPr>
          <w:rFonts w:asciiTheme="minorHAnsi" w:hAnsiTheme="minorHAnsi" w:cstheme="minorHAnsi"/>
          <w:bCs/>
          <w:iCs/>
          <w:sz w:val="15"/>
          <w:szCs w:val="15"/>
        </w:rPr>
        <w:t xml:space="preserve">raporlarınıza </w:t>
      </w:r>
      <w:r w:rsidR="00823886" w:rsidRPr="009C7C70">
        <w:rPr>
          <w:rFonts w:asciiTheme="minorHAnsi" w:hAnsiTheme="minorHAnsi" w:cstheme="minorHAnsi"/>
          <w:bCs/>
          <w:iCs/>
          <w:sz w:val="15"/>
          <w:szCs w:val="15"/>
        </w:rPr>
        <w:t xml:space="preserve">vb.  son gelişmeleri içeren tüm süreçlerinizi anlık takip etmenizi sağlamaktadır. Müşteri Giriş Paneli için sizlere şifre gönderilmedi ise lütfen </w:t>
      </w:r>
      <w:hyperlink r:id="rId40" w:history="1">
        <w:r w:rsidR="00823886" w:rsidRPr="009C7C70">
          <w:rPr>
            <w:rStyle w:val="Kpr"/>
            <w:rFonts w:asciiTheme="minorHAnsi" w:hAnsiTheme="minorHAnsi" w:cstheme="minorHAnsi"/>
            <w:bCs/>
            <w:iCs/>
            <w:color w:val="auto"/>
            <w:sz w:val="15"/>
            <w:szCs w:val="15"/>
            <w:u w:val="none"/>
          </w:rPr>
          <w:t>pazarlama@lotuslab.com.tr</w:t>
        </w:r>
      </w:hyperlink>
      <w:r w:rsidR="00823886" w:rsidRPr="009C7C70">
        <w:rPr>
          <w:rFonts w:asciiTheme="minorHAnsi" w:hAnsiTheme="minorHAnsi" w:cstheme="minorHAnsi"/>
          <w:bCs/>
          <w:iCs/>
          <w:sz w:val="15"/>
          <w:szCs w:val="15"/>
        </w:rPr>
        <w:t xml:space="preserve"> adresine başvuruda bulununuz.</w:t>
      </w:r>
    </w:p>
    <w:p w14:paraId="31C92CC3" w14:textId="77777777" w:rsidR="00823886" w:rsidRPr="009C7C70" w:rsidRDefault="00823886" w:rsidP="009C7C70">
      <w:pPr>
        <w:pStyle w:val="ListeParagraf"/>
        <w:numPr>
          <w:ilvl w:val="0"/>
          <w:numId w:val="3"/>
        </w:numPr>
        <w:spacing w:after="0" w:line="240" w:lineRule="auto"/>
        <w:jc w:val="both"/>
        <w:rPr>
          <w:rFonts w:asciiTheme="minorHAnsi" w:hAnsiTheme="minorHAnsi" w:cstheme="minorHAnsi"/>
          <w:sz w:val="15"/>
          <w:szCs w:val="15"/>
        </w:rPr>
      </w:pPr>
      <w:r w:rsidRPr="009C7C70">
        <w:rPr>
          <w:rFonts w:asciiTheme="minorHAnsi" w:hAnsiTheme="minorHAnsi" w:cstheme="minorHAnsi"/>
          <w:sz w:val="15"/>
          <w:szCs w:val="15"/>
        </w:rPr>
        <w:t>e-raporlarınız belirttiğiniz e-mail adres(leri) ne gönderilecektir.</w:t>
      </w:r>
    </w:p>
    <w:p w14:paraId="0DC705FE" w14:textId="77777777" w:rsidR="00823886" w:rsidRPr="009C7C70" w:rsidRDefault="00823886" w:rsidP="009C7C70">
      <w:pPr>
        <w:pStyle w:val="ListeParagraf"/>
        <w:numPr>
          <w:ilvl w:val="0"/>
          <w:numId w:val="3"/>
        </w:numPr>
        <w:spacing w:after="0" w:line="240" w:lineRule="auto"/>
        <w:jc w:val="both"/>
        <w:rPr>
          <w:rFonts w:asciiTheme="minorHAnsi" w:hAnsiTheme="minorHAnsi" w:cstheme="minorHAnsi"/>
          <w:sz w:val="15"/>
          <w:szCs w:val="15"/>
        </w:rPr>
      </w:pPr>
      <w:r w:rsidRPr="009C7C70">
        <w:rPr>
          <w:rFonts w:asciiTheme="minorHAnsi" w:hAnsiTheme="minorHAnsi" w:cstheme="minorHAnsi"/>
          <w:sz w:val="15"/>
          <w:szCs w:val="15"/>
        </w:rPr>
        <w:t xml:space="preserve">e-imza için </w:t>
      </w:r>
      <w:r w:rsidR="00AC4084" w:rsidRPr="009C7C70">
        <w:rPr>
          <w:rFonts w:asciiTheme="minorHAnsi" w:hAnsiTheme="minorHAnsi" w:cstheme="minorHAnsi"/>
          <w:sz w:val="15"/>
          <w:szCs w:val="15"/>
        </w:rPr>
        <w:t xml:space="preserve">muayene ve analiz </w:t>
      </w:r>
      <w:r w:rsidRPr="009C7C70">
        <w:rPr>
          <w:rFonts w:asciiTheme="minorHAnsi" w:hAnsiTheme="minorHAnsi" w:cstheme="minorHAnsi"/>
          <w:sz w:val="15"/>
          <w:szCs w:val="15"/>
        </w:rPr>
        <w:t>raporun</w:t>
      </w:r>
      <w:r w:rsidR="00AC4084" w:rsidRPr="009C7C70">
        <w:rPr>
          <w:rFonts w:asciiTheme="minorHAnsi" w:hAnsiTheme="minorHAnsi" w:cstheme="minorHAnsi"/>
          <w:sz w:val="15"/>
          <w:szCs w:val="15"/>
        </w:rPr>
        <w:t>uzun</w:t>
      </w:r>
      <w:r w:rsidRPr="009C7C70">
        <w:rPr>
          <w:rFonts w:asciiTheme="minorHAnsi" w:hAnsiTheme="minorHAnsi" w:cstheme="minorHAnsi"/>
          <w:sz w:val="15"/>
          <w:szCs w:val="15"/>
        </w:rPr>
        <w:t xml:space="preserve"> alt kısmında yer alan linki kullanarak verilen doğrulama kodu ile  e-imza doğrulaması yapabilirsiniz.</w:t>
      </w:r>
    </w:p>
    <w:p w14:paraId="273D89E3" w14:textId="77777777" w:rsidR="00481B6E" w:rsidRPr="009C7C70" w:rsidRDefault="00823886" w:rsidP="009C7C70">
      <w:pPr>
        <w:pStyle w:val="ListeParagraf"/>
        <w:numPr>
          <w:ilvl w:val="0"/>
          <w:numId w:val="3"/>
        </w:numPr>
        <w:spacing w:after="0" w:line="240" w:lineRule="auto"/>
        <w:jc w:val="both"/>
        <w:rPr>
          <w:rFonts w:asciiTheme="minorHAnsi" w:hAnsiTheme="minorHAnsi" w:cstheme="minorHAnsi"/>
          <w:bCs/>
          <w:iCs/>
          <w:sz w:val="15"/>
          <w:szCs w:val="15"/>
        </w:rPr>
      </w:pPr>
      <w:r w:rsidRPr="009C7C70">
        <w:rPr>
          <w:rFonts w:asciiTheme="minorHAnsi" w:hAnsiTheme="minorHAnsi" w:cstheme="minorHAnsi"/>
          <w:bCs/>
          <w:iCs/>
          <w:sz w:val="15"/>
          <w:szCs w:val="15"/>
        </w:rPr>
        <w:t xml:space="preserve">Analiz talepleriniz Analiz İstek Formumuzla yapılmakta olup, analiz öncesi bu formu eksiksiz doldurmanızı önemle rica ederiz. </w:t>
      </w:r>
      <w:r w:rsidR="00481B6E" w:rsidRPr="009C7C70">
        <w:rPr>
          <w:rFonts w:asciiTheme="minorHAnsi" w:hAnsiTheme="minorHAnsi" w:cstheme="minorHAnsi"/>
          <w:bCs/>
          <w:iCs/>
          <w:sz w:val="15"/>
          <w:szCs w:val="15"/>
        </w:rPr>
        <w:t>Eksik veya doldurulmamış alanlar</w:t>
      </w:r>
      <w:r w:rsidR="00AC4084" w:rsidRPr="009C7C70">
        <w:rPr>
          <w:rFonts w:asciiTheme="minorHAnsi" w:hAnsiTheme="minorHAnsi" w:cstheme="minorHAnsi"/>
          <w:bCs/>
          <w:iCs/>
          <w:sz w:val="15"/>
          <w:szCs w:val="15"/>
        </w:rPr>
        <w:t xml:space="preserve"> muayene ve analiz</w:t>
      </w:r>
      <w:r w:rsidR="00481B6E" w:rsidRPr="009C7C70">
        <w:rPr>
          <w:rFonts w:asciiTheme="minorHAnsi" w:hAnsiTheme="minorHAnsi" w:cstheme="minorHAnsi"/>
          <w:bCs/>
          <w:iCs/>
          <w:sz w:val="15"/>
          <w:szCs w:val="15"/>
        </w:rPr>
        <w:t xml:space="preserve"> rapor</w:t>
      </w:r>
      <w:r w:rsidR="00AC4084" w:rsidRPr="009C7C70">
        <w:rPr>
          <w:rFonts w:asciiTheme="minorHAnsi" w:hAnsiTheme="minorHAnsi" w:cstheme="minorHAnsi"/>
          <w:bCs/>
          <w:iCs/>
          <w:sz w:val="15"/>
          <w:szCs w:val="15"/>
        </w:rPr>
        <w:t>un</w:t>
      </w:r>
      <w:r w:rsidR="00481B6E" w:rsidRPr="009C7C70">
        <w:rPr>
          <w:rFonts w:asciiTheme="minorHAnsi" w:hAnsiTheme="minorHAnsi" w:cstheme="minorHAnsi"/>
          <w:bCs/>
          <w:iCs/>
          <w:sz w:val="15"/>
          <w:szCs w:val="15"/>
        </w:rPr>
        <w:t xml:space="preserve">da yer almayacaktır. Raporlama dili ve değerlendirmenin işaretlenmemesi halinde muayene ve analiz raporunuz Türkçe ve değerlendirme olmadan yayınlanacaktır. </w:t>
      </w:r>
      <w:r w:rsidRPr="009C7C70">
        <w:rPr>
          <w:rFonts w:asciiTheme="minorHAnsi" w:hAnsiTheme="minorHAnsi" w:cstheme="minorHAnsi"/>
          <w:bCs/>
          <w:iCs/>
          <w:sz w:val="15"/>
          <w:szCs w:val="15"/>
        </w:rPr>
        <w:t>Analiz istek formundaki bilgilere ekleme/eksiltme/düzeltme taleplerinizi raporlama öncesi ivedi olarak Numune Kabul ve Raporlama Birimimize yazılı olarak bildirmeniz gereklidir.</w:t>
      </w:r>
    </w:p>
    <w:p w14:paraId="7EDF8E2C" w14:textId="77777777" w:rsidR="00823886" w:rsidRPr="009C7C70" w:rsidRDefault="00823886" w:rsidP="009C7C70">
      <w:pPr>
        <w:pStyle w:val="ListeParagraf"/>
        <w:numPr>
          <w:ilvl w:val="0"/>
          <w:numId w:val="3"/>
        </w:numPr>
        <w:spacing w:after="0" w:line="240" w:lineRule="auto"/>
        <w:jc w:val="both"/>
        <w:rPr>
          <w:rFonts w:asciiTheme="minorHAnsi" w:hAnsiTheme="minorHAnsi" w:cstheme="minorHAnsi"/>
          <w:bCs/>
          <w:iCs/>
          <w:sz w:val="15"/>
          <w:szCs w:val="15"/>
        </w:rPr>
      </w:pPr>
      <w:r w:rsidRPr="009C7C70">
        <w:rPr>
          <w:rFonts w:asciiTheme="minorHAnsi" w:hAnsiTheme="minorHAnsi" w:cstheme="minorHAnsi"/>
          <w:bCs/>
          <w:iCs/>
          <w:sz w:val="15"/>
          <w:szCs w:val="15"/>
        </w:rPr>
        <w:t xml:space="preserve">Müşteri kaynaklı rapor revizyon taleplerinizde (lot.no, isim, değerlendirme talep değişikliği ..vb) “Rapor Revizyon Bedeli” alınmaktadır. Güncel bedel bilgisi yetkililerimiz tarafından tarafınıza yazılı/sözlü </w:t>
      </w:r>
      <w:r w:rsidR="008E39F1" w:rsidRPr="009C7C70">
        <w:rPr>
          <w:rFonts w:asciiTheme="minorHAnsi" w:hAnsiTheme="minorHAnsi" w:cstheme="minorHAnsi"/>
          <w:bCs/>
          <w:iCs/>
          <w:sz w:val="15"/>
          <w:szCs w:val="15"/>
        </w:rPr>
        <w:t xml:space="preserve">olarak </w:t>
      </w:r>
      <w:r w:rsidRPr="009C7C70">
        <w:rPr>
          <w:rFonts w:asciiTheme="minorHAnsi" w:hAnsiTheme="minorHAnsi" w:cstheme="minorHAnsi"/>
          <w:bCs/>
          <w:iCs/>
          <w:sz w:val="15"/>
          <w:szCs w:val="15"/>
        </w:rPr>
        <w:t>bildirilecektir</w:t>
      </w:r>
      <w:r w:rsidR="008E39F1" w:rsidRPr="009C7C70">
        <w:rPr>
          <w:rFonts w:asciiTheme="minorHAnsi" w:hAnsiTheme="minorHAnsi" w:cstheme="minorHAnsi"/>
          <w:bCs/>
          <w:iCs/>
          <w:sz w:val="15"/>
          <w:szCs w:val="15"/>
        </w:rPr>
        <w:t>.</w:t>
      </w:r>
    </w:p>
    <w:p w14:paraId="615E1D7A" w14:textId="77777777" w:rsidR="00823886" w:rsidRPr="009C7C70" w:rsidRDefault="00AC4084" w:rsidP="009C7C70">
      <w:pPr>
        <w:pStyle w:val="ListeParagraf"/>
        <w:numPr>
          <w:ilvl w:val="0"/>
          <w:numId w:val="3"/>
        </w:numPr>
        <w:spacing w:after="0" w:line="240" w:lineRule="auto"/>
        <w:jc w:val="both"/>
        <w:rPr>
          <w:rFonts w:asciiTheme="minorHAnsi" w:hAnsiTheme="minorHAnsi" w:cstheme="minorHAnsi"/>
          <w:sz w:val="15"/>
          <w:szCs w:val="15"/>
        </w:rPr>
      </w:pPr>
      <w:r w:rsidRPr="009C7C70">
        <w:rPr>
          <w:rFonts w:asciiTheme="minorHAnsi" w:hAnsiTheme="minorHAnsi" w:cstheme="minorHAnsi"/>
          <w:sz w:val="15"/>
          <w:szCs w:val="15"/>
        </w:rPr>
        <w:t xml:space="preserve">Muayene ve Analiz </w:t>
      </w:r>
      <w:r w:rsidR="00823886" w:rsidRPr="009C7C70">
        <w:rPr>
          <w:rFonts w:asciiTheme="minorHAnsi" w:hAnsiTheme="minorHAnsi" w:cstheme="minorHAnsi"/>
          <w:sz w:val="15"/>
          <w:szCs w:val="15"/>
        </w:rPr>
        <w:t xml:space="preserve">Raporlarınızda değerlendirme talebiniz dikkate alınacaktır. Değerlendirme taleplerinizde farklı bir kriter beyanınız bulunmuyor ise, değerlendirme kriteri olarak öncelikle TGK (Türk Gıda Kodeksi) ile </w:t>
      </w:r>
      <w:r w:rsidR="008E39F1" w:rsidRPr="009C7C70">
        <w:rPr>
          <w:rFonts w:asciiTheme="minorHAnsi" w:hAnsiTheme="minorHAnsi" w:cstheme="minorHAnsi"/>
          <w:sz w:val="15"/>
          <w:szCs w:val="15"/>
        </w:rPr>
        <w:t>i</w:t>
      </w:r>
      <w:r w:rsidR="00823886" w:rsidRPr="009C7C70">
        <w:rPr>
          <w:rFonts w:asciiTheme="minorHAnsi" w:hAnsiTheme="minorHAnsi" w:cstheme="minorHAnsi"/>
          <w:sz w:val="15"/>
          <w:szCs w:val="15"/>
        </w:rPr>
        <w:t xml:space="preserve">lgili </w:t>
      </w:r>
      <w:r w:rsidR="008E39F1" w:rsidRPr="009C7C70">
        <w:rPr>
          <w:rFonts w:asciiTheme="minorHAnsi" w:hAnsiTheme="minorHAnsi" w:cstheme="minorHAnsi"/>
          <w:sz w:val="15"/>
          <w:szCs w:val="15"/>
        </w:rPr>
        <w:t>T</w:t>
      </w:r>
      <w:r w:rsidR="00823886" w:rsidRPr="009C7C70">
        <w:rPr>
          <w:rFonts w:asciiTheme="minorHAnsi" w:hAnsiTheme="minorHAnsi" w:cstheme="minorHAnsi"/>
          <w:sz w:val="15"/>
          <w:szCs w:val="15"/>
        </w:rPr>
        <w:t xml:space="preserve">ebliğ ve </w:t>
      </w:r>
      <w:r w:rsidR="008E39F1" w:rsidRPr="009C7C70">
        <w:rPr>
          <w:rFonts w:asciiTheme="minorHAnsi" w:hAnsiTheme="minorHAnsi" w:cstheme="minorHAnsi"/>
          <w:sz w:val="15"/>
          <w:szCs w:val="15"/>
        </w:rPr>
        <w:t>Y</w:t>
      </w:r>
      <w:r w:rsidR="00823886" w:rsidRPr="009C7C70">
        <w:rPr>
          <w:rFonts w:asciiTheme="minorHAnsi" w:hAnsiTheme="minorHAnsi" w:cstheme="minorHAnsi"/>
          <w:sz w:val="15"/>
          <w:szCs w:val="15"/>
        </w:rPr>
        <w:t>önetmelikler veya ilgili T</w:t>
      </w:r>
      <w:r w:rsidR="008E39F1" w:rsidRPr="009C7C70">
        <w:rPr>
          <w:rFonts w:asciiTheme="minorHAnsi" w:hAnsiTheme="minorHAnsi" w:cstheme="minorHAnsi"/>
          <w:sz w:val="15"/>
          <w:szCs w:val="15"/>
        </w:rPr>
        <w:t xml:space="preserve">ürk </w:t>
      </w:r>
      <w:r w:rsidR="00823886" w:rsidRPr="009C7C70">
        <w:rPr>
          <w:rFonts w:asciiTheme="minorHAnsi" w:hAnsiTheme="minorHAnsi" w:cstheme="minorHAnsi"/>
          <w:sz w:val="15"/>
          <w:szCs w:val="15"/>
        </w:rPr>
        <w:t>S</w:t>
      </w:r>
      <w:r w:rsidR="008E39F1" w:rsidRPr="009C7C70">
        <w:rPr>
          <w:rFonts w:asciiTheme="minorHAnsi" w:hAnsiTheme="minorHAnsi" w:cstheme="minorHAnsi"/>
          <w:sz w:val="15"/>
          <w:szCs w:val="15"/>
        </w:rPr>
        <w:t>tandartlar</w:t>
      </w:r>
      <w:r w:rsidR="00823886" w:rsidRPr="009C7C70">
        <w:rPr>
          <w:rFonts w:asciiTheme="minorHAnsi" w:hAnsiTheme="minorHAnsi" w:cstheme="minorHAnsi"/>
          <w:sz w:val="15"/>
          <w:szCs w:val="15"/>
        </w:rPr>
        <w:t xml:space="preserve"> dikkate alınacaktır.</w:t>
      </w:r>
    </w:p>
    <w:p w14:paraId="729DB5F2" w14:textId="77777777" w:rsidR="00823886" w:rsidRPr="009C7C70" w:rsidRDefault="00823886" w:rsidP="009C7C70">
      <w:pPr>
        <w:pStyle w:val="ListeParagraf"/>
        <w:numPr>
          <w:ilvl w:val="0"/>
          <w:numId w:val="3"/>
        </w:numPr>
        <w:spacing w:after="0" w:line="240" w:lineRule="auto"/>
        <w:jc w:val="both"/>
        <w:rPr>
          <w:rFonts w:asciiTheme="minorHAnsi" w:hAnsiTheme="minorHAnsi" w:cstheme="minorHAnsi"/>
          <w:sz w:val="15"/>
          <w:szCs w:val="15"/>
        </w:rPr>
      </w:pPr>
      <w:r w:rsidRPr="009C7C70">
        <w:rPr>
          <w:rFonts w:asciiTheme="minorHAnsi" w:hAnsiTheme="minorHAnsi" w:cstheme="minorHAnsi"/>
          <w:sz w:val="15"/>
          <w:szCs w:val="15"/>
        </w:rPr>
        <w:t xml:space="preserve">Düzenlenecek özel istek </w:t>
      </w:r>
      <w:r w:rsidR="00AC4084" w:rsidRPr="009C7C70">
        <w:rPr>
          <w:rFonts w:asciiTheme="minorHAnsi" w:hAnsiTheme="minorHAnsi" w:cstheme="minorHAnsi"/>
          <w:sz w:val="15"/>
          <w:szCs w:val="15"/>
        </w:rPr>
        <w:t>Muayene ve Analiz R</w:t>
      </w:r>
      <w:r w:rsidRPr="009C7C70">
        <w:rPr>
          <w:rFonts w:asciiTheme="minorHAnsi" w:hAnsiTheme="minorHAnsi" w:cstheme="minorHAnsi"/>
          <w:sz w:val="15"/>
          <w:szCs w:val="15"/>
        </w:rPr>
        <w:t xml:space="preserve">aporları </w:t>
      </w:r>
      <w:r w:rsidR="008E39F1" w:rsidRPr="009C7C70">
        <w:rPr>
          <w:rFonts w:asciiTheme="minorHAnsi" w:hAnsiTheme="minorHAnsi" w:cstheme="minorHAnsi"/>
          <w:sz w:val="15"/>
          <w:szCs w:val="15"/>
        </w:rPr>
        <w:t>A</w:t>
      </w:r>
      <w:r w:rsidRPr="009C7C70">
        <w:rPr>
          <w:rFonts w:asciiTheme="minorHAnsi" w:hAnsiTheme="minorHAnsi" w:cstheme="minorHAnsi"/>
          <w:sz w:val="15"/>
          <w:szCs w:val="15"/>
        </w:rPr>
        <w:t>dli-İdari işlemlerde ve reklam amacı ile kullanılamaz.</w:t>
      </w:r>
    </w:p>
    <w:p w14:paraId="275A02F2" w14:textId="77777777" w:rsidR="00823886" w:rsidRPr="009C7C70" w:rsidRDefault="00823886" w:rsidP="009C7C70">
      <w:pPr>
        <w:pStyle w:val="ListeParagraf"/>
        <w:numPr>
          <w:ilvl w:val="0"/>
          <w:numId w:val="3"/>
        </w:numPr>
        <w:spacing w:after="0" w:line="240" w:lineRule="auto"/>
        <w:jc w:val="both"/>
        <w:rPr>
          <w:rFonts w:asciiTheme="minorHAnsi" w:hAnsiTheme="minorHAnsi" w:cstheme="minorHAnsi"/>
          <w:sz w:val="15"/>
          <w:szCs w:val="15"/>
        </w:rPr>
      </w:pPr>
      <w:r w:rsidRPr="009C7C70">
        <w:rPr>
          <w:rFonts w:asciiTheme="minorHAnsi" w:hAnsiTheme="minorHAnsi" w:cstheme="minorHAnsi"/>
          <w:sz w:val="15"/>
          <w:szCs w:val="15"/>
        </w:rPr>
        <w:t>Ölçüm belirsizliği, geri kazanım ve ölçüm limiti analiz türüne göre raporda belirtilir.</w:t>
      </w:r>
    </w:p>
    <w:p w14:paraId="432FC579" w14:textId="77777777" w:rsidR="00823886" w:rsidRPr="009C7C70" w:rsidRDefault="00823886" w:rsidP="009C7C70">
      <w:pPr>
        <w:pStyle w:val="ListeParagraf"/>
        <w:numPr>
          <w:ilvl w:val="0"/>
          <w:numId w:val="3"/>
        </w:numPr>
        <w:spacing w:after="0" w:line="240" w:lineRule="auto"/>
        <w:jc w:val="both"/>
        <w:rPr>
          <w:rFonts w:asciiTheme="minorHAnsi" w:hAnsiTheme="minorHAnsi" w:cstheme="minorHAnsi"/>
          <w:sz w:val="15"/>
          <w:szCs w:val="15"/>
        </w:rPr>
      </w:pPr>
      <w:r w:rsidRPr="009C7C70">
        <w:rPr>
          <w:rFonts w:asciiTheme="minorHAnsi" w:hAnsiTheme="minorHAnsi" w:cstheme="minorHAnsi"/>
          <w:sz w:val="15"/>
          <w:szCs w:val="15"/>
        </w:rPr>
        <w:t>Talep ettiğiniz analiz isimleri ve metotlar TÜRKAK kapsamındaki şekli ile raporda yer alır.</w:t>
      </w:r>
    </w:p>
    <w:p w14:paraId="1AB77858" w14:textId="77777777" w:rsidR="00823886" w:rsidRPr="009C7C70" w:rsidRDefault="00823886" w:rsidP="009C7C70">
      <w:pPr>
        <w:pStyle w:val="ListeParagraf"/>
        <w:numPr>
          <w:ilvl w:val="0"/>
          <w:numId w:val="3"/>
        </w:numPr>
        <w:spacing w:after="0" w:line="240" w:lineRule="auto"/>
        <w:jc w:val="both"/>
        <w:rPr>
          <w:rFonts w:asciiTheme="minorHAnsi" w:hAnsiTheme="minorHAnsi" w:cstheme="minorHAnsi"/>
          <w:sz w:val="15"/>
          <w:szCs w:val="15"/>
        </w:rPr>
      </w:pPr>
      <w:r w:rsidRPr="009C7C70">
        <w:rPr>
          <w:rFonts w:asciiTheme="minorHAnsi" w:hAnsiTheme="minorHAnsi" w:cstheme="minorHAnsi"/>
          <w:sz w:val="15"/>
          <w:szCs w:val="15"/>
        </w:rPr>
        <w:t xml:space="preserve">Akreditasyon kapsamımıza </w:t>
      </w:r>
      <w:hyperlink r:id="rId41" w:history="1">
        <w:r w:rsidRPr="009C7C70">
          <w:rPr>
            <w:rStyle w:val="Kpr"/>
            <w:rFonts w:asciiTheme="minorHAnsi" w:hAnsiTheme="minorHAnsi" w:cstheme="minorHAnsi"/>
            <w:color w:val="auto"/>
            <w:sz w:val="15"/>
            <w:szCs w:val="15"/>
            <w:u w:val="none"/>
          </w:rPr>
          <w:t>www.turkak.org.tr</w:t>
        </w:r>
      </w:hyperlink>
      <w:r w:rsidRPr="009C7C70">
        <w:rPr>
          <w:rFonts w:asciiTheme="minorHAnsi" w:hAnsiTheme="minorHAnsi" w:cstheme="minorHAnsi"/>
          <w:sz w:val="15"/>
          <w:szCs w:val="15"/>
        </w:rPr>
        <w:t xml:space="preserve"> adresinden, </w:t>
      </w:r>
      <w:hyperlink r:id="rId42" w:history="1">
        <w:r w:rsidRPr="009C7C70">
          <w:rPr>
            <w:rStyle w:val="Kpr"/>
            <w:rFonts w:asciiTheme="minorHAnsi" w:hAnsiTheme="minorHAnsi" w:cstheme="minorHAnsi"/>
            <w:color w:val="auto"/>
            <w:sz w:val="15"/>
            <w:szCs w:val="15"/>
            <w:u w:val="none"/>
          </w:rPr>
          <w:t>www.lotuslab.com.tr</w:t>
        </w:r>
      </w:hyperlink>
      <w:r w:rsidRPr="009C7C70">
        <w:rPr>
          <w:rFonts w:asciiTheme="minorHAnsi" w:hAnsiTheme="minorHAnsi" w:cstheme="minorHAnsi"/>
          <w:sz w:val="15"/>
          <w:szCs w:val="15"/>
        </w:rPr>
        <w:t xml:space="preserve"> adresinden ulaşabilirsiniz. (LOTUSLAB Akreditasyon No: AB-1130-T)</w:t>
      </w:r>
    </w:p>
    <w:p w14:paraId="0B908317" w14:textId="77777777" w:rsidR="00823886" w:rsidRPr="009C7C70" w:rsidRDefault="00823886" w:rsidP="009C7C70">
      <w:pPr>
        <w:pStyle w:val="ListeParagraf"/>
        <w:numPr>
          <w:ilvl w:val="0"/>
          <w:numId w:val="3"/>
        </w:numPr>
        <w:spacing w:after="0" w:line="240" w:lineRule="auto"/>
        <w:jc w:val="both"/>
        <w:rPr>
          <w:rFonts w:asciiTheme="minorHAnsi" w:hAnsiTheme="minorHAnsi" w:cstheme="minorHAnsi"/>
          <w:sz w:val="15"/>
          <w:szCs w:val="15"/>
        </w:rPr>
      </w:pPr>
      <w:r w:rsidRPr="009C7C70">
        <w:rPr>
          <w:rFonts w:asciiTheme="minorHAnsi" w:hAnsiTheme="minorHAnsi" w:cstheme="minorHAnsi"/>
          <w:sz w:val="15"/>
          <w:szCs w:val="15"/>
        </w:rPr>
        <w:t xml:space="preserve">Numunelerinizi </w:t>
      </w:r>
      <w:hyperlink r:id="rId43" w:history="1">
        <w:r w:rsidRPr="009C7C70">
          <w:rPr>
            <w:rStyle w:val="Kpr"/>
            <w:rFonts w:asciiTheme="minorHAnsi" w:hAnsiTheme="minorHAnsi" w:cstheme="minorHAnsi"/>
            <w:color w:val="auto"/>
            <w:sz w:val="15"/>
            <w:szCs w:val="15"/>
            <w:u w:val="none"/>
          </w:rPr>
          <w:t>www.lotuslab.com.tr</w:t>
        </w:r>
      </w:hyperlink>
      <w:r w:rsidRPr="009C7C70">
        <w:rPr>
          <w:rFonts w:asciiTheme="minorHAnsi" w:hAnsiTheme="minorHAnsi" w:cstheme="minorHAnsi"/>
          <w:sz w:val="15"/>
          <w:szCs w:val="15"/>
        </w:rPr>
        <w:t xml:space="preserve"> adresinden “Numune Kabul Kriterleri ve Feragat Bayanı”nı okuyarak göndermenizi rica ederiz. “Numune Kabul Kriterleri ve </w:t>
      </w:r>
      <w:r w:rsidR="00606A5F" w:rsidRPr="009C7C70">
        <w:rPr>
          <w:rFonts w:asciiTheme="minorHAnsi" w:hAnsiTheme="minorHAnsi" w:cstheme="minorHAnsi"/>
          <w:color w:val="000000"/>
          <w:sz w:val="15"/>
          <w:szCs w:val="15"/>
        </w:rPr>
        <w:t>Feragat Beyanı”</w:t>
      </w:r>
      <w:r w:rsidRPr="009C7C70">
        <w:rPr>
          <w:rFonts w:asciiTheme="minorHAnsi" w:hAnsiTheme="minorHAnsi" w:cstheme="minorHAnsi"/>
          <w:color w:val="000000"/>
          <w:sz w:val="15"/>
          <w:szCs w:val="15"/>
        </w:rPr>
        <w:t>nın geçerli olduğunu bu doküman gönderim / (onayı ile) kabul etmiş sayılırsınız.</w:t>
      </w:r>
      <w:r w:rsidRPr="009C7C70">
        <w:rPr>
          <w:rFonts w:asciiTheme="minorHAnsi" w:hAnsiTheme="minorHAnsi" w:cstheme="minorHAnsi"/>
          <w:sz w:val="15"/>
          <w:szCs w:val="15"/>
        </w:rPr>
        <w:t xml:space="preserve"> </w:t>
      </w:r>
    </w:p>
    <w:p w14:paraId="4201C8E5" w14:textId="77777777" w:rsidR="00823886" w:rsidRPr="009C7C70" w:rsidRDefault="00823886" w:rsidP="009C7C70">
      <w:pPr>
        <w:pStyle w:val="ListeParagraf"/>
        <w:numPr>
          <w:ilvl w:val="0"/>
          <w:numId w:val="3"/>
        </w:numPr>
        <w:spacing w:after="0" w:line="240" w:lineRule="auto"/>
        <w:jc w:val="both"/>
        <w:rPr>
          <w:rFonts w:asciiTheme="minorHAnsi" w:hAnsiTheme="minorHAnsi" w:cstheme="minorHAnsi"/>
          <w:sz w:val="15"/>
          <w:szCs w:val="15"/>
        </w:rPr>
      </w:pPr>
      <w:r w:rsidRPr="009C7C70">
        <w:rPr>
          <w:rFonts w:asciiTheme="minorHAnsi" w:hAnsiTheme="minorHAnsi" w:cstheme="minorHAnsi"/>
          <w:sz w:val="15"/>
          <w:szCs w:val="15"/>
        </w:rPr>
        <w:t>Laboratuvarımızda, analiz sonuçlarının nasıl değerlendirileceği “K</w:t>
      </w:r>
      <w:r w:rsidR="00606A5F" w:rsidRPr="009C7C70">
        <w:rPr>
          <w:rFonts w:asciiTheme="minorHAnsi" w:hAnsiTheme="minorHAnsi" w:cstheme="minorHAnsi"/>
          <w:sz w:val="15"/>
          <w:szCs w:val="15"/>
        </w:rPr>
        <w:t>arar</w:t>
      </w:r>
      <w:r w:rsidRPr="009C7C70">
        <w:rPr>
          <w:rFonts w:asciiTheme="minorHAnsi" w:hAnsiTheme="minorHAnsi" w:cstheme="minorHAnsi"/>
          <w:sz w:val="15"/>
          <w:szCs w:val="15"/>
        </w:rPr>
        <w:t xml:space="preserve"> K</w:t>
      </w:r>
      <w:r w:rsidR="00606A5F" w:rsidRPr="009C7C70">
        <w:rPr>
          <w:rFonts w:asciiTheme="minorHAnsi" w:hAnsiTheme="minorHAnsi" w:cstheme="minorHAnsi"/>
          <w:sz w:val="15"/>
          <w:szCs w:val="15"/>
        </w:rPr>
        <w:t>uralı</w:t>
      </w:r>
      <w:r w:rsidRPr="009C7C70">
        <w:rPr>
          <w:rFonts w:asciiTheme="minorHAnsi" w:hAnsiTheme="minorHAnsi" w:cstheme="minorHAnsi"/>
          <w:sz w:val="15"/>
          <w:szCs w:val="15"/>
        </w:rPr>
        <w:t xml:space="preserve"> P</w:t>
      </w:r>
      <w:r w:rsidR="00606A5F" w:rsidRPr="009C7C70">
        <w:rPr>
          <w:rFonts w:asciiTheme="minorHAnsi" w:hAnsiTheme="minorHAnsi" w:cstheme="minorHAnsi"/>
          <w:sz w:val="15"/>
          <w:szCs w:val="15"/>
        </w:rPr>
        <w:t>rosedürü</w:t>
      </w:r>
      <w:r w:rsidRPr="009C7C70">
        <w:rPr>
          <w:rFonts w:asciiTheme="minorHAnsi" w:hAnsiTheme="minorHAnsi" w:cstheme="minorHAnsi"/>
          <w:sz w:val="15"/>
          <w:szCs w:val="15"/>
        </w:rPr>
        <w:t xml:space="preserve">”nde tanımlanmış olup </w:t>
      </w:r>
      <w:hyperlink r:id="rId44" w:history="1">
        <w:r w:rsidRPr="009C7C70">
          <w:rPr>
            <w:rStyle w:val="Kpr"/>
            <w:rFonts w:asciiTheme="minorHAnsi" w:hAnsiTheme="minorHAnsi" w:cstheme="minorHAnsi"/>
            <w:color w:val="auto"/>
            <w:sz w:val="15"/>
            <w:szCs w:val="15"/>
            <w:u w:val="none"/>
          </w:rPr>
          <w:t>www.lotuslab.com.tr</w:t>
        </w:r>
      </w:hyperlink>
      <w:r w:rsidRPr="009C7C70">
        <w:rPr>
          <w:rFonts w:asciiTheme="minorHAnsi" w:hAnsiTheme="minorHAnsi" w:cstheme="minorHAnsi"/>
          <w:sz w:val="15"/>
          <w:szCs w:val="15"/>
        </w:rPr>
        <w:t xml:space="preserve"> adresinde yayınlanmıştır. Eğer müşteri tarafından belirlenmiş farklı bir karar kuralı yok ise ölçüm belirsizliği “Yanlış Ret Kuralı”na göre gıda üreticisi lehinde ilgili mevzuat kapsamında “Uygundur/Uygun Değildir” şeklinde belirterek uygulanır. </w:t>
      </w:r>
      <w:r w:rsidRPr="009C7C70">
        <w:rPr>
          <w:rFonts w:asciiTheme="minorHAnsi" w:hAnsiTheme="minorHAnsi" w:cstheme="minorHAnsi"/>
          <w:color w:val="000000"/>
          <w:sz w:val="15"/>
          <w:szCs w:val="15"/>
        </w:rPr>
        <w:t>Karar Kuralının geçerli olduğunu bu doküman gönderim / (onayı ile) kabul etmiş sayılırsınız.</w:t>
      </w:r>
      <w:r w:rsidRPr="009C7C70">
        <w:rPr>
          <w:rFonts w:asciiTheme="minorHAnsi" w:hAnsiTheme="minorHAnsi" w:cstheme="minorHAnsi"/>
          <w:sz w:val="15"/>
          <w:szCs w:val="15"/>
        </w:rPr>
        <w:t xml:space="preserve">  </w:t>
      </w:r>
    </w:p>
    <w:p w14:paraId="5984D43A" w14:textId="77777777" w:rsidR="00823886" w:rsidRPr="009C7C70" w:rsidRDefault="00823886" w:rsidP="009C7C70">
      <w:pPr>
        <w:pStyle w:val="ListeParagraf"/>
        <w:numPr>
          <w:ilvl w:val="0"/>
          <w:numId w:val="3"/>
        </w:numPr>
        <w:spacing w:after="0" w:line="240" w:lineRule="auto"/>
        <w:jc w:val="both"/>
        <w:rPr>
          <w:rFonts w:asciiTheme="minorHAnsi" w:hAnsiTheme="minorHAnsi" w:cstheme="minorHAnsi"/>
          <w:sz w:val="15"/>
          <w:szCs w:val="15"/>
        </w:rPr>
      </w:pPr>
      <w:r w:rsidRPr="009C7C70">
        <w:rPr>
          <w:rFonts w:asciiTheme="minorHAnsi" w:hAnsiTheme="minorHAnsi" w:cstheme="minorHAnsi"/>
          <w:color w:val="000000"/>
          <w:sz w:val="15"/>
          <w:szCs w:val="15"/>
        </w:rPr>
        <w:t>Bağlı olduğumuz yasal kurumların alacağı karar ve uygulamalar gereği Lotus</w:t>
      </w:r>
      <w:r w:rsidR="00606A5F" w:rsidRPr="009C7C70">
        <w:rPr>
          <w:rFonts w:asciiTheme="minorHAnsi" w:hAnsiTheme="minorHAnsi" w:cstheme="minorHAnsi"/>
          <w:color w:val="000000"/>
          <w:sz w:val="15"/>
          <w:szCs w:val="15"/>
        </w:rPr>
        <w:t xml:space="preserve"> Analiz Gıda Lab.Hizm.A.Ş.’</w:t>
      </w:r>
      <w:r w:rsidRPr="009C7C70">
        <w:rPr>
          <w:rFonts w:asciiTheme="minorHAnsi" w:hAnsiTheme="minorHAnsi" w:cstheme="minorHAnsi"/>
          <w:color w:val="000000"/>
          <w:sz w:val="15"/>
          <w:szCs w:val="15"/>
        </w:rPr>
        <w:t xml:space="preserve">de gerçekleşen analiz ve sonuçların ilgili müşteri bilgilerinin bildiriminin zorunlu olması durumunda </w:t>
      </w:r>
      <w:r w:rsidR="00606A5F" w:rsidRPr="009C7C70">
        <w:rPr>
          <w:rFonts w:asciiTheme="minorHAnsi" w:hAnsiTheme="minorHAnsi" w:cstheme="minorHAnsi"/>
          <w:color w:val="000000"/>
          <w:sz w:val="15"/>
          <w:szCs w:val="15"/>
        </w:rPr>
        <w:t xml:space="preserve">Lotus Analiz Gıda Lab.Hizm.A.Ş. </w:t>
      </w:r>
      <w:r w:rsidRPr="009C7C70">
        <w:rPr>
          <w:rFonts w:asciiTheme="minorHAnsi" w:hAnsiTheme="minorHAnsi" w:cstheme="minorHAnsi"/>
          <w:color w:val="000000"/>
          <w:sz w:val="15"/>
          <w:szCs w:val="15"/>
        </w:rPr>
        <w:t>istenilen bilgileri ilgili yasal kurumlarla paylaşmaktan sorumludur.</w:t>
      </w:r>
    </w:p>
    <w:p w14:paraId="57CEA982" w14:textId="77777777" w:rsidR="00823886" w:rsidRPr="009C7C70" w:rsidRDefault="00823886" w:rsidP="009C7C70">
      <w:pPr>
        <w:pStyle w:val="ListeParagraf"/>
        <w:numPr>
          <w:ilvl w:val="0"/>
          <w:numId w:val="3"/>
        </w:numPr>
        <w:spacing w:after="0" w:line="240" w:lineRule="auto"/>
        <w:jc w:val="both"/>
        <w:rPr>
          <w:rFonts w:asciiTheme="minorHAnsi" w:hAnsiTheme="minorHAnsi" w:cstheme="minorHAnsi"/>
          <w:sz w:val="15"/>
          <w:szCs w:val="15"/>
        </w:rPr>
      </w:pPr>
      <w:r w:rsidRPr="009C7C70">
        <w:rPr>
          <w:rFonts w:asciiTheme="minorHAnsi" w:hAnsiTheme="minorHAnsi" w:cstheme="minorHAnsi"/>
          <w:sz w:val="15"/>
          <w:szCs w:val="15"/>
        </w:rPr>
        <w:t xml:space="preserve">Ulaşım sırasında zarar görmemesi için, kapalı, sağlam, sıcaklık ve ışıktan etkilenmeyecek, steril ambalajlar tercih edilmelidir (istenirse tarafımızdan sağlanabilir) Kargo/posta yolu ile gönderilen numunelerde oluşabilecek hasarlardan </w:t>
      </w:r>
      <w:r w:rsidR="00606A5F" w:rsidRPr="009C7C70">
        <w:rPr>
          <w:rFonts w:asciiTheme="minorHAnsi" w:hAnsiTheme="minorHAnsi" w:cstheme="minorHAnsi"/>
          <w:color w:val="000000"/>
          <w:sz w:val="15"/>
          <w:szCs w:val="15"/>
        </w:rPr>
        <w:t xml:space="preserve">Lotus Analiz Gıda Lab.Hizm.A.Ş. </w:t>
      </w:r>
      <w:r w:rsidRPr="009C7C70">
        <w:rPr>
          <w:rFonts w:asciiTheme="minorHAnsi" w:hAnsiTheme="minorHAnsi" w:cstheme="minorHAnsi"/>
          <w:sz w:val="15"/>
          <w:szCs w:val="15"/>
        </w:rPr>
        <w:t>sorumlu tutulamaz.</w:t>
      </w:r>
    </w:p>
    <w:p w14:paraId="2E49C468" w14:textId="77777777" w:rsidR="00823886" w:rsidRPr="009C7C70" w:rsidRDefault="00823886" w:rsidP="009C7C70">
      <w:pPr>
        <w:pStyle w:val="ListeParagraf"/>
        <w:numPr>
          <w:ilvl w:val="0"/>
          <w:numId w:val="3"/>
        </w:numPr>
        <w:spacing w:after="0" w:line="240" w:lineRule="auto"/>
        <w:jc w:val="both"/>
        <w:rPr>
          <w:rFonts w:asciiTheme="minorHAnsi" w:hAnsiTheme="minorHAnsi" w:cstheme="minorHAnsi"/>
          <w:sz w:val="15"/>
          <w:szCs w:val="15"/>
        </w:rPr>
      </w:pPr>
      <w:r w:rsidRPr="009C7C70">
        <w:rPr>
          <w:rFonts w:asciiTheme="minorHAnsi" w:hAnsiTheme="minorHAnsi" w:cstheme="minorHAnsi"/>
          <w:sz w:val="15"/>
          <w:szCs w:val="15"/>
        </w:rPr>
        <w:t>Uygun olmayan numunelerinize red işlemi uygulanacak olup, tarafınıza bilgi verilecektir.</w:t>
      </w:r>
    </w:p>
    <w:p w14:paraId="5F009E00" w14:textId="77777777" w:rsidR="00823886" w:rsidRPr="009C7C70" w:rsidRDefault="00823886" w:rsidP="009C7C70">
      <w:pPr>
        <w:pStyle w:val="ListeParagraf"/>
        <w:numPr>
          <w:ilvl w:val="0"/>
          <w:numId w:val="3"/>
        </w:numPr>
        <w:spacing w:after="0" w:line="240" w:lineRule="auto"/>
        <w:jc w:val="both"/>
        <w:rPr>
          <w:rFonts w:asciiTheme="minorHAnsi" w:hAnsiTheme="minorHAnsi" w:cstheme="minorHAnsi"/>
          <w:sz w:val="15"/>
          <w:szCs w:val="15"/>
        </w:rPr>
      </w:pPr>
      <w:r w:rsidRPr="009C7C70">
        <w:rPr>
          <w:rFonts w:asciiTheme="minorHAnsi" w:hAnsiTheme="minorHAnsi" w:cstheme="minorHAnsi"/>
          <w:sz w:val="15"/>
          <w:szCs w:val="15"/>
        </w:rPr>
        <w:t>Analizi tamamlanan numuneler raporlama sonrası 15 iş günü uygun koşullarda muhafaza edilir. Bozulma gösteren numunelerde imha süresi daha kısa olabilir.</w:t>
      </w:r>
    </w:p>
    <w:p w14:paraId="35BA4622" w14:textId="77777777" w:rsidR="00823886" w:rsidRPr="009C7C70" w:rsidRDefault="00AC4084" w:rsidP="009C7C70">
      <w:pPr>
        <w:pStyle w:val="ListeParagraf"/>
        <w:numPr>
          <w:ilvl w:val="0"/>
          <w:numId w:val="3"/>
        </w:numPr>
        <w:spacing w:after="0" w:line="240" w:lineRule="auto"/>
        <w:jc w:val="both"/>
        <w:rPr>
          <w:rFonts w:asciiTheme="minorHAnsi" w:hAnsiTheme="minorHAnsi" w:cstheme="minorHAnsi"/>
          <w:sz w:val="15"/>
          <w:szCs w:val="15"/>
        </w:rPr>
      </w:pPr>
      <w:r w:rsidRPr="009C7C70">
        <w:rPr>
          <w:rFonts w:asciiTheme="minorHAnsi" w:hAnsiTheme="minorHAnsi" w:cstheme="minorHAnsi"/>
          <w:sz w:val="15"/>
          <w:szCs w:val="15"/>
          <w:lang w:eastAsia="tr-TR"/>
        </w:rPr>
        <w:t xml:space="preserve">Muayene ve </w:t>
      </w:r>
      <w:r w:rsidR="00823886" w:rsidRPr="009C7C70">
        <w:rPr>
          <w:rFonts w:asciiTheme="minorHAnsi" w:hAnsiTheme="minorHAnsi" w:cstheme="minorHAnsi"/>
          <w:sz w:val="15"/>
          <w:szCs w:val="15"/>
          <w:lang w:eastAsia="tr-TR"/>
        </w:rPr>
        <w:t xml:space="preserve">Analiz Raporlarınızın sizlere ulaşım süresi laboratuvar iş planına, iş hacmine, talep ettiğiniz analizin süresine göre değişebilmektedir. Raporlarınız Analizin sonuçlanmasının ardından düzenlenecektir. Rapor süresi servis süresi en uzun olan analize göre hesaplanmaktadır. Daha detaylı bilgi için lütfen </w:t>
      </w:r>
      <w:r w:rsidR="00606A5F" w:rsidRPr="009C7C70">
        <w:rPr>
          <w:rFonts w:asciiTheme="minorHAnsi" w:hAnsiTheme="minorHAnsi" w:cstheme="minorHAnsi"/>
          <w:sz w:val="15"/>
          <w:szCs w:val="15"/>
          <w:lang w:eastAsia="tr-TR"/>
        </w:rPr>
        <w:t>Lotuslab</w:t>
      </w:r>
      <w:r w:rsidR="00823886" w:rsidRPr="009C7C70">
        <w:rPr>
          <w:rFonts w:asciiTheme="minorHAnsi" w:hAnsiTheme="minorHAnsi" w:cstheme="minorHAnsi"/>
          <w:sz w:val="15"/>
          <w:szCs w:val="15"/>
          <w:lang w:eastAsia="tr-TR"/>
        </w:rPr>
        <w:t xml:space="preserve"> yetkililerinden bilgi alınız.</w:t>
      </w:r>
    </w:p>
    <w:p w14:paraId="462161EA" w14:textId="77777777" w:rsidR="00823886" w:rsidRPr="009C7C70" w:rsidRDefault="00823886" w:rsidP="009C7C70">
      <w:pPr>
        <w:pStyle w:val="ListeParagraf"/>
        <w:numPr>
          <w:ilvl w:val="0"/>
          <w:numId w:val="3"/>
        </w:numPr>
        <w:spacing w:after="0" w:line="240" w:lineRule="auto"/>
        <w:jc w:val="both"/>
        <w:rPr>
          <w:rFonts w:asciiTheme="minorHAnsi" w:hAnsiTheme="minorHAnsi" w:cstheme="minorHAnsi"/>
          <w:sz w:val="15"/>
          <w:szCs w:val="15"/>
        </w:rPr>
      </w:pPr>
      <w:r w:rsidRPr="009C7C70">
        <w:rPr>
          <w:rFonts w:asciiTheme="minorHAnsi" w:hAnsiTheme="minorHAnsi" w:cstheme="minorHAnsi"/>
          <w:sz w:val="15"/>
          <w:szCs w:val="15"/>
        </w:rPr>
        <w:t xml:space="preserve">Artan numunenin geri gönderim talep ettiniz ise, gönderim ücreti tarafınıza aittir. Kargo/posta ile geri gönderilen numunelerde oluşabilecek hasarlardan </w:t>
      </w:r>
      <w:r w:rsidR="00606A5F" w:rsidRPr="009C7C70">
        <w:rPr>
          <w:rFonts w:asciiTheme="minorHAnsi" w:hAnsiTheme="minorHAnsi" w:cstheme="minorHAnsi"/>
          <w:color w:val="000000"/>
          <w:sz w:val="15"/>
          <w:szCs w:val="15"/>
        </w:rPr>
        <w:t xml:space="preserve">Lotus Analiz Gıda Lab.Hizm.A.Ş. </w:t>
      </w:r>
      <w:r w:rsidRPr="009C7C70">
        <w:rPr>
          <w:rFonts w:asciiTheme="minorHAnsi" w:hAnsiTheme="minorHAnsi" w:cstheme="minorHAnsi"/>
          <w:sz w:val="15"/>
          <w:szCs w:val="15"/>
        </w:rPr>
        <w:t xml:space="preserve">sorumlu tutulamaz. </w:t>
      </w:r>
    </w:p>
    <w:p w14:paraId="09B62680" w14:textId="77777777" w:rsidR="00823886" w:rsidRPr="009C7C70" w:rsidRDefault="00823886" w:rsidP="009C7C70">
      <w:pPr>
        <w:pStyle w:val="ListeParagraf"/>
        <w:numPr>
          <w:ilvl w:val="0"/>
          <w:numId w:val="3"/>
        </w:numPr>
        <w:spacing w:after="0" w:line="240" w:lineRule="auto"/>
        <w:jc w:val="both"/>
        <w:rPr>
          <w:rFonts w:asciiTheme="minorHAnsi" w:hAnsiTheme="minorHAnsi" w:cstheme="minorHAnsi"/>
          <w:bCs/>
          <w:iCs/>
          <w:sz w:val="15"/>
          <w:szCs w:val="15"/>
        </w:rPr>
      </w:pPr>
      <w:r w:rsidRPr="009C7C70">
        <w:rPr>
          <w:rFonts w:asciiTheme="minorHAnsi" w:hAnsiTheme="minorHAnsi" w:cstheme="minorHAnsi"/>
          <w:bCs/>
          <w:iCs/>
          <w:sz w:val="15"/>
          <w:szCs w:val="15"/>
        </w:rPr>
        <w:t>Müşteri, üzerinde anlaşılan teklif üzerindeki analizlerden herhangi birini iptal talebinde bulunursa, numune analiz işlemleri sürecine başlanmış ise analizler tamamlanır, analiz bedelinin tamamı faturalandırılır ve rapor gönderimi gerçekleştirilir.</w:t>
      </w:r>
    </w:p>
    <w:p w14:paraId="2BEFC3D5" w14:textId="77777777" w:rsidR="00823886" w:rsidRPr="009C7C70" w:rsidRDefault="00823886" w:rsidP="009C7C70">
      <w:pPr>
        <w:pStyle w:val="ListeParagraf"/>
        <w:numPr>
          <w:ilvl w:val="0"/>
          <w:numId w:val="3"/>
        </w:numPr>
        <w:spacing w:after="0" w:line="240" w:lineRule="auto"/>
        <w:jc w:val="both"/>
        <w:rPr>
          <w:rFonts w:asciiTheme="minorHAnsi" w:hAnsiTheme="minorHAnsi" w:cstheme="minorHAnsi"/>
          <w:sz w:val="15"/>
          <w:szCs w:val="15"/>
        </w:rPr>
      </w:pPr>
      <w:r w:rsidRPr="009C7C70">
        <w:rPr>
          <w:rFonts w:asciiTheme="minorHAnsi" w:hAnsiTheme="minorHAnsi" w:cstheme="minorHAnsi"/>
          <w:sz w:val="15"/>
          <w:szCs w:val="15"/>
        </w:rPr>
        <w:t>Müşteri talebi doğrultusunda alınan dış hizmetlerin analiz raporları orijinal olarak olduğu gibi müşteriye gönderimi sağlanmaktadır.</w:t>
      </w:r>
    </w:p>
    <w:p w14:paraId="28389939" w14:textId="77777777" w:rsidR="00823886" w:rsidRPr="009C7C70" w:rsidRDefault="00823886" w:rsidP="009C7C70">
      <w:pPr>
        <w:pStyle w:val="ListeParagraf"/>
        <w:numPr>
          <w:ilvl w:val="0"/>
          <w:numId w:val="3"/>
        </w:numPr>
        <w:spacing w:after="0" w:line="240" w:lineRule="auto"/>
        <w:jc w:val="both"/>
        <w:rPr>
          <w:rFonts w:asciiTheme="minorHAnsi" w:hAnsiTheme="minorHAnsi" w:cstheme="minorHAnsi"/>
          <w:sz w:val="15"/>
          <w:szCs w:val="15"/>
        </w:rPr>
      </w:pPr>
      <w:r w:rsidRPr="009C7C70">
        <w:rPr>
          <w:rFonts w:asciiTheme="minorHAnsi" w:hAnsiTheme="minorHAnsi" w:cstheme="minorHAnsi"/>
          <w:sz w:val="15"/>
          <w:szCs w:val="15"/>
        </w:rPr>
        <w:t xml:space="preserve">Müşteri, analiz sonuçlarına itirazını ve/veya analiz tekrar taleplerini tarafımıza yazılı/sözlü iletebilir. Gelen talep öncelikli Laboratuvar Müdürü ve ilgili Laboratuvar Birim Sorumlusu tarafından teknik incelemeye alınır ve yapılan değerlendirme sonucuna göre müşteriye geri dönüş </w:t>
      </w:r>
      <w:r w:rsidR="00606A5F" w:rsidRPr="009C7C70">
        <w:rPr>
          <w:rFonts w:asciiTheme="minorHAnsi" w:hAnsiTheme="minorHAnsi" w:cstheme="minorHAnsi"/>
          <w:sz w:val="15"/>
          <w:szCs w:val="15"/>
        </w:rPr>
        <w:t xml:space="preserve">İş Geliştirme ve Pazarlama </w:t>
      </w:r>
      <w:r w:rsidRPr="009C7C70">
        <w:rPr>
          <w:rFonts w:asciiTheme="minorHAnsi" w:hAnsiTheme="minorHAnsi" w:cstheme="minorHAnsi"/>
          <w:sz w:val="15"/>
          <w:szCs w:val="15"/>
        </w:rPr>
        <w:t xml:space="preserve">Birimi tarafından sağlanır. Tekrarı uygun görülen analizlerde farklı sonuç çıkması halinde </w:t>
      </w:r>
      <w:r w:rsidRPr="009C7C70">
        <w:rPr>
          <w:rFonts w:asciiTheme="minorHAnsi" w:hAnsiTheme="minorHAnsi" w:cstheme="minorHAnsi"/>
          <w:bCs/>
          <w:iCs/>
          <w:sz w:val="15"/>
          <w:szCs w:val="15"/>
        </w:rPr>
        <w:t>“Müşteri haklılığı”</w:t>
      </w:r>
      <w:r w:rsidR="00606A5F" w:rsidRPr="009C7C70">
        <w:rPr>
          <w:rFonts w:asciiTheme="minorHAnsi" w:hAnsiTheme="minorHAnsi" w:cstheme="minorHAnsi"/>
          <w:bCs/>
          <w:iCs/>
          <w:sz w:val="15"/>
          <w:szCs w:val="15"/>
        </w:rPr>
        <w:t xml:space="preserve"> </w:t>
      </w:r>
      <w:r w:rsidRPr="009C7C70">
        <w:rPr>
          <w:rFonts w:asciiTheme="minorHAnsi" w:hAnsiTheme="minorHAnsi" w:cstheme="minorHAnsi"/>
          <w:bCs/>
          <w:iCs/>
          <w:sz w:val="15"/>
          <w:szCs w:val="15"/>
        </w:rPr>
        <w:t>durumunda</w:t>
      </w:r>
      <w:r w:rsidRPr="009C7C70">
        <w:rPr>
          <w:rFonts w:asciiTheme="minorHAnsi" w:hAnsiTheme="minorHAnsi" w:cstheme="minorHAnsi"/>
          <w:sz w:val="15"/>
          <w:szCs w:val="15"/>
        </w:rPr>
        <w:t xml:space="preserve"> </w:t>
      </w:r>
      <w:r w:rsidR="00AC4084" w:rsidRPr="009C7C70">
        <w:rPr>
          <w:rFonts w:asciiTheme="minorHAnsi" w:hAnsiTheme="minorHAnsi" w:cstheme="minorHAnsi"/>
          <w:sz w:val="15"/>
          <w:szCs w:val="15"/>
        </w:rPr>
        <w:t xml:space="preserve">Muayene ve Analiz </w:t>
      </w:r>
      <w:r w:rsidR="00AC4084" w:rsidRPr="009C7C70">
        <w:rPr>
          <w:rFonts w:asciiTheme="minorHAnsi" w:hAnsiTheme="minorHAnsi" w:cstheme="minorHAnsi"/>
          <w:bCs/>
          <w:iCs/>
          <w:sz w:val="15"/>
          <w:szCs w:val="15"/>
        </w:rPr>
        <w:t>R</w:t>
      </w:r>
      <w:r w:rsidRPr="009C7C70">
        <w:rPr>
          <w:rFonts w:asciiTheme="minorHAnsi" w:hAnsiTheme="minorHAnsi" w:cstheme="minorHAnsi"/>
          <w:bCs/>
          <w:iCs/>
          <w:sz w:val="15"/>
          <w:szCs w:val="15"/>
        </w:rPr>
        <w:t>apor</w:t>
      </w:r>
      <w:r w:rsidR="00AC4084" w:rsidRPr="009C7C70">
        <w:rPr>
          <w:rFonts w:asciiTheme="minorHAnsi" w:hAnsiTheme="minorHAnsi" w:cstheme="minorHAnsi"/>
          <w:bCs/>
          <w:iCs/>
          <w:sz w:val="15"/>
          <w:szCs w:val="15"/>
        </w:rPr>
        <w:t>u</w:t>
      </w:r>
      <w:r w:rsidRPr="009C7C70">
        <w:rPr>
          <w:rFonts w:asciiTheme="minorHAnsi" w:hAnsiTheme="minorHAnsi" w:cstheme="minorHAnsi"/>
          <w:bCs/>
          <w:iCs/>
          <w:sz w:val="15"/>
          <w:szCs w:val="15"/>
        </w:rPr>
        <w:t xml:space="preserve"> revize edilerek müşteriye ulaştırılır, ekstra ücret talep edilmez.</w:t>
      </w:r>
    </w:p>
    <w:p w14:paraId="1E5AE731" w14:textId="77777777" w:rsidR="00823886" w:rsidRPr="009C7C70" w:rsidRDefault="00823886" w:rsidP="009C7C70">
      <w:pPr>
        <w:pStyle w:val="ListeParagraf"/>
        <w:numPr>
          <w:ilvl w:val="0"/>
          <w:numId w:val="3"/>
        </w:numPr>
        <w:jc w:val="both"/>
        <w:rPr>
          <w:rFonts w:asciiTheme="minorHAnsi" w:hAnsiTheme="minorHAnsi" w:cstheme="minorHAnsi"/>
          <w:sz w:val="15"/>
          <w:szCs w:val="15"/>
        </w:rPr>
      </w:pPr>
      <w:r w:rsidRPr="009C7C70">
        <w:rPr>
          <w:rFonts w:asciiTheme="minorHAnsi" w:hAnsiTheme="minorHAnsi" w:cstheme="minorHAnsi"/>
          <w:bCs/>
          <w:iCs/>
          <w:sz w:val="15"/>
          <w:szCs w:val="15"/>
        </w:rPr>
        <w:t>Analiz tekrar sonuçlarının, ilk sonuçları ölçüm belirsizliği çe</w:t>
      </w:r>
      <w:r w:rsidR="00606A5F" w:rsidRPr="009C7C70">
        <w:rPr>
          <w:rFonts w:asciiTheme="minorHAnsi" w:hAnsiTheme="minorHAnsi" w:cstheme="minorHAnsi"/>
          <w:bCs/>
          <w:iCs/>
          <w:sz w:val="15"/>
          <w:szCs w:val="15"/>
        </w:rPr>
        <w:t xml:space="preserve">rçevesinde doğrulaması halinde </w:t>
      </w:r>
      <w:r w:rsidRPr="009C7C70">
        <w:rPr>
          <w:rFonts w:asciiTheme="minorHAnsi" w:hAnsiTheme="minorHAnsi" w:cstheme="minorHAnsi"/>
          <w:bCs/>
          <w:iCs/>
          <w:sz w:val="15"/>
          <w:szCs w:val="15"/>
        </w:rPr>
        <w:t>“Lotuslab haklılığı” durumunda müşteriden an</w:t>
      </w:r>
      <w:r w:rsidR="00606A5F" w:rsidRPr="009C7C70">
        <w:rPr>
          <w:rFonts w:asciiTheme="minorHAnsi" w:hAnsiTheme="minorHAnsi" w:cstheme="minorHAnsi"/>
          <w:bCs/>
          <w:iCs/>
          <w:sz w:val="15"/>
          <w:szCs w:val="15"/>
        </w:rPr>
        <w:t>aliz tekrar bedeli talep edilir</w:t>
      </w:r>
      <w:r w:rsidRPr="009C7C70">
        <w:rPr>
          <w:rFonts w:asciiTheme="minorHAnsi" w:hAnsiTheme="minorHAnsi" w:cstheme="minorHAnsi"/>
          <w:bCs/>
          <w:iCs/>
          <w:sz w:val="15"/>
          <w:szCs w:val="15"/>
        </w:rPr>
        <w:t>.</w:t>
      </w:r>
      <w:r w:rsidR="00606A5F" w:rsidRPr="009C7C70">
        <w:rPr>
          <w:rFonts w:asciiTheme="minorHAnsi" w:hAnsiTheme="minorHAnsi" w:cstheme="minorHAnsi"/>
          <w:bCs/>
          <w:iCs/>
          <w:sz w:val="15"/>
          <w:szCs w:val="15"/>
        </w:rPr>
        <w:t xml:space="preserve"> Analizin, t</w:t>
      </w:r>
      <w:r w:rsidRPr="009C7C70">
        <w:rPr>
          <w:rFonts w:asciiTheme="minorHAnsi" w:hAnsiTheme="minorHAnsi" w:cstheme="minorHAnsi"/>
          <w:bCs/>
          <w:iCs/>
          <w:sz w:val="15"/>
          <w:szCs w:val="15"/>
        </w:rPr>
        <w:t>eklifinde yer alan analiz ücretinin tamamı</w:t>
      </w:r>
      <w:r w:rsidR="00606A5F" w:rsidRPr="009C7C70">
        <w:rPr>
          <w:rFonts w:asciiTheme="minorHAnsi" w:hAnsiTheme="minorHAnsi" w:cstheme="minorHAnsi"/>
          <w:bCs/>
          <w:iCs/>
          <w:sz w:val="15"/>
          <w:szCs w:val="15"/>
        </w:rPr>
        <w:t xml:space="preserve"> </w:t>
      </w:r>
      <w:r w:rsidRPr="009C7C70">
        <w:rPr>
          <w:rFonts w:asciiTheme="minorHAnsi" w:hAnsiTheme="minorHAnsi" w:cstheme="minorHAnsi"/>
          <w:bCs/>
          <w:iCs/>
          <w:sz w:val="15"/>
          <w:szCs w:val="15"/>
        </w:rPr>
        <w:t>müşteriye faturalandırılır.</w:t>
      </w:r>
    </w:p>
    <w:p w14:paraId="20640138" w14:textId="77777777" w:rsidR="00823886" w:rsidRPr="009C7C70" w:rsidRDefault="00823886" w:rsidP="009C7C70">
      <w:pPr>
        <w:pStyle w:val="ListeParagraf"/>
        <w:numPr>
          <w:ilvl w:val="0"/>
          <w:numId w:val="3"/>
        </w:numPr>
        <w:jc w:val="both"/>
        <w:rPr>
          <w:rFonts w:asciiTheme="minorHAnsi" w:hAnsiTheme="minorHAnsi" w:cstheme="minorHAnsi"/>
          <w:sz w:val="15"/>
          <w:szCs w:val="15"/>
        </w:rPr>
      </w:pPr>
      <w:r w:rsidRPr="009C7C70">
        <w:rPr>
          <w:rFonts w:asciiTheme="minorHAnsi" w:hAnsiTheme="minorHAnsi" w:cstheme="minorHAnsi"/>
          <w:sz w:val="15"/>
          <w:szCs w:val="15"/>
        </w:rPr>
        <w:t>Analiz sonucuna itirazın devamı durumunda ve analiz artanı numunenin de uygun olması halinde müşteri analiz tekrarına nezaret etmesi için LOTUSLAB’</w:t>
      </w:r>
      <w:r w:rsidR="00606A5F" w:rsidRPr="009C7C70">
        <w:rPr>
          <w:rFonts w:asciiTheme="minorHAnsi" w:hAnsiTheme="minorHAnsi" w:cstheme="minorHAnsi"/>
          <w:sz w:val="15"/>
          <w:szCs w:val="15"/>
        </w:rPr>
        <w:t xml:space="preserve"> </w:t>
      </w:r>
      <w:r w:rsidRPr="009C7C70">
        <w:rPr>
          <w:rFonts w:asciiTheme="minorHAnsi" w:hAnsiTheme="minorHAnsi" w:cstheme="minorHAnsi"/>
          <w:sz w:val="15"/>
          <w:szCs w:val="15"/>
        </w:rPr>
        <w:t>a davet edilir, çıkan sonuç hem Müşteri hem de LOTUSLAB tarafından kabul edilir.</w:t>
      </w:r>
    </w:p>
    <w:p w14:paraId="378F8096" w14:textId="508C0A4C" w:rsidR="00823886" w:rsidRDefault="00823886" w:rsidP="009C7C70">
      <w:pPr>
        <w:pStyle w:val="ListeParagraf"/>
        <w:numPr>
          <w:ilvl w:val="0"/>
          <w:numId w:val="3"/>
        </w:numPr>
        <w:spacing w:after="0" w:line="240" w:lineRule="auto"/>
        <w:jc w:val="both"/>
        <w:rPr>
          <w:rFonts w:asciiTheme="minorHAnsi" w:hAnsiTheme="minorHAnsi" w:cstheme="minorHAnsi"/>
          <w:sz w:val="15"/>
          <w:szCs w:val="15"/>
        </w:rPr>
      </w:pPr>
      <w:r w:rsidRPr="009C7C70">
        <w:rPr>
          <w:rFonts w:asciiTheme="minorHAnsi" w:hAnsiTheme="minorHAnsi" w:cstheme="minorHAnsi"/>
          <w:sz w:val="15"/>
          <w:szCs w:val="15"/>
        </w:rPr>
        <w:t xml:space="preserve">“İşbu </w:t>
      </w:r>
      <w:r w:rsidRPr="009C7C70">
        <w:rPr>
          <w:rFonts w:asciiTheme="minorHAnsi" w:hAnsiTheme="minorHAnsi" w:cstheme="minorHAnsi"/>
          <w:bCs/>
          <w:iCs/>
          <w:sz w:val="15"/>
          <w:szCs w:val="15"/>
        </w:rPr>
        <w:t>doküman ile</w:t>
      </w:r>
      <w:r w:rsidRPr="009C7C70">
        <w:rPr>
          <w:rFonts w:asciiTheme="minorHAnsi" w:hAnsiTheme="minorHAnsi" w:cstheme="minorHAnsi"/>
          <w:sz w:val="15"/>
          <w:szCs w:val="15"/>
        </w:rPr>
        <w:t xml:space="preserve"> </w:t>
      </w:r>
      <w:r w:rsidR="00606A5F" w:rsidRPr="009C7C70">
        <w:rPr>
          <w:rFonts w:asciiTheme="minorHAnsi" w:hAnsiTheme="minorHAnsi" w:cstheme="minorHAnsi"/>
          <w:color w:val="000000"/>
          <w:sz w:val="15"/>
          <w:szCs w:val="15"/>
        </w:rPr>
        <w:t>Lotus Analiz Gıda Lab.Hizm.A.Ş.</w:t>
      </w:r>
      <w:r w:rsidRPr="009C7C70">
        <w:rPr>
          <w:rFonts w:asciiTheme="minorHAnsi" w:hAnsiTheme="minorHAnsi" w:cstheme="minorHAnsi"/>
          <w:sz w:val="15"/>
          <w:szCs w:val="15"/>
        </w:rPr>
        <w:t xml:space="preserve">’ye iletilen kişisel veriler, 6698 Sayılı Kişisel Verilerin Korunması Kanunu’na uygun olarak işlenmektedir. İlgili kanun uyarınca hazırlanan aydınlatma metnine </w:t>
      </w:r>
      <w:hyperlink r:id="rId45" w:history="1">
        <w:r w:rsidRPr="009C7C70">
          <w:rPr>
            <w:rStyle w:val="Kpr"/>
            <w:rFonts w:asciiTheme="minorHAnsi" w:hAnsiTheme="minorHAnsi" w:cstheme="minorHAnsi"/>
            <w:sz w:val="15"/>
            <w:szCs w:val="15"/>
            <w:u w:val="none"/>
          </w:rPr>
          <w:t>www.lotuslab.com.tr</w:t>
        </w:r>
      </w:hyperlink>
      <w:r w:rsidRPr="009C7C70">
        <w:rPr>
          <w:rFonts w:asciiTheme="minorHAnsi" w:hAnsiTheme="minorHAnsi" w:cstheme="minorHAnsi"/>
          <w:sz w:val="15"/>
          <w:szCs w:val="15"/>
        </w:rPr>
        <w:t xml:space="preserve"> üzerinden ulaşabilirsiniz.”</w:t>
      </w:r>
    </w:p>
    <w:p w14:paraId="301F1109" w14:textId="7CA5A368" w:rsidR="00171862" w:rsidRPr="00246A36" w:rsidRDefault="00171862" w:rsidP="00171862">
      <w:pPr>
        <w:pStyle w:val="ListeParagraf"/>
        <w:numPr>
          <w:ilvl w:val="0"/>
          <w:numId w:val="3"/>
        </w:numPr>
        <w:tabs>
          <w:tab w:val="left" w:pos="2325"/>
        </w:tabs>
        <w:spacing w:after="200" w:line="276" w:lineRule="auto"/>
        <w:jc w:val="both"/>
        <w:rPr>
          <w:rFonts w:ascii="Times New Roman" w:hAnsi="Times New Roman"/>
          <w:b/>
          <w:i/>
          <w:sz w:val="16"/>
          <w:szCs w:val="16"/>
          <w:u w:val="single"/>
        </w:rPr>
      </w:pPr>
      <w:r w:rsidRPr="00246A36">
        <w:rPr>
          <w:rFonts w:ascii="Times New Roman" w:hAnsi="Times New Roman"/>
          <w:b/>
          <w:i/>
          <w:sz w:val="16"/>
          <w:szCs w:val="16"/>
          <w:u w:val="single"/>
        </w:rPr>
        <w:t>Şikayet ve itirazlarınız</w:t>
      </w:r>
      <w:r>
        <w:rPr>
          <w:rFonts w:ascii="Times New Roman" w:hAnsi="Times New Roman"/>
          <w:b/>
          <w:i/>
          <w:sz w:val="16"/>
          <w:szCs w:val="16"/>
          <w:u w:val="single"/>
        </w:rPr>
        <w:t>ı bizlere</w:t>
      </w:r>
      <w:r w:rsidRPr="00246A36">
        <w:rPr>
          <w:rFonts w:ascii="Times New Roman" w:hAnsi="Times New Roman"/>
          <w:b/>
          <w:i/>
          <w:sz w:val="16"/>
          <w:szCs w:val="16"/>
          <w:u w:val="single"/>
        </w:rPr>
        <w:t xml:space="preserve"> mail,</w:t>
      </w:r>
      <w:r w:rsidR="007B6428">
        <w:rPr>
          <w:rFonts w:ascii="Times New Roman" w:hAnsi="Times New Roman"/>
          <w:b/>
          <w:i/>
          <w:sz w:val="16"/>
          <w:szCs w:val="16"/>
          <w:u w:val="single"/>
        </w:rPr>
        <w:t xml:space="preserve"> </w:t>
      </w:r>
      <w:r w:rsidRPr="00246A36">
        <w:rPr>
          <w:rFonts w:ascii="Times New Roman" w:hAnsi="Times New Roman"/>
          <w:b/>
          <w:i/>
          <w:sz w:val="16"/>
          <w:szCs w:val="16"/>
          <w:u w:val="single"/>
        </w:rPr>
        <w:t xml:space="preserve">telefon ve internet </w:t>
      </w:r>
      <w:r>
        <w:rPr>
          <w:rFonts w:ascii="Times New Roman" w:hAnsi="Times New Roman"/>
          <w:b/>
          <w:i/>
          <w:sz w:val="16"/>
          <w:szCs w:val="16"/>
          <w:u w:val="single"/>
        </w:rPr>
        <w:t>adresimizden</w:t>
      </w:r>
      <w:r w:rsidRPr="00246A36">
        <w:rPr>
          <w:rFonts w:ascii="Times New Roman" w:hAnsi="Times New Roman"/>
          <w:b/>
          <w:i/>
          <w:sz w:val="16"/>
          <w:szCs w:val="16"/>
          <w:u w:val="single"/>
        </w:rPr>
        <w:t xml:space="preserve"> ulaş</w:t>
      </w:r>
      <w:r>
        <w:rPr>
          <w:rFonts w:ascii="Times New Roman" w:hAnsi="Times New Roman"/>
          <w:b/>
          <w:i/>
          <w:sz w:val="16"/>
          <w:szCs w:val="16"/>
          <w:u w:val="single"/>
        </w:rPr>
        <w:t>tırabilirsiniz.</w:t>
      </w:r>
    </w:p>
    <w:p w14:paraId="2773E332" w14:textId="77777777" w:rsidR="00171862" w:rsidRPr="009C7C70" w:rsidRDefault="00171862" w:rsidP="00171862">
      <w:pPr>
        <w:pStyle w:val="ListeParagraf"/>
        <w:spacing w:after="0" w:line="240" w:lineRule="auto"/>
        <w:jc w:val="both"/>
        <w:rPr>
          <w:rFonts w:asciiTheme="minorHAnsi" w:hAnsiTheme="minorHAnsi" w:cstheme="minorHAnsi"/>
          <w:sz w:val="15"/>
          <w:szCs w:val="15"/>
        </w:rPr>
      </w:pPr>
    </w:p>
    <w:bookmarkEnd w:id="1"/>
    <w:p w14:paraId="1744B9A9" w14:textId="77777777" w:rsidR="005908FF" w:rsidRDefault="005908FF" w:rsidP="008E39F1">
      <w:pPr>
        <w:tabs>
          <w:tab w:val="left" w:pos="3600"/>
        </w:tabs>
        <w:jc w:val="center"/>
        <w:rPr>
          <w:rFonts w:asciiTheme="minorHAnsi" w:hAnsiTheme="minorHAnsi" w:cstheme="minorHAnsi"/>
          <w:b/>
          <w:sz w:val="15"/>
          <w:szCs w:val="15"/>
        </w:rPr>
      </w:pPr>
    </w:p>
    <w:p w14:paraId="42934097" w14:textId="77777777" w:rsidR="00131F4E" w:rsidRDefault="00131F4E" w:rsidP="008E39F1">
      <w:pPr>
        <w:tabs>
          <w:tab w:val="left" w:pos="3600"/>
        </w:tabs>
        <w:jc w:val="center"/>
        <w:rPr>
          <w:rFonts w:asciiTheme="minorHAnsi" w:hAnsiTheme="minorHAnsi" w:cstheme="minorHAnsi"/>
          <w:b/>
          <w:sz w:val="15"/>
          <w:szCs w:val="15"/>
        </w:rPr>
      </w:pPr>
      <w:r w:rsidRPr="009C7C70">
        <w:rPr>
          <w:rFonts w:asciiTheme="minorHAnsi" w:hAnsiTheme="minorHAnsi" w:cstheme="minorHAnsi"/>
          <w:b/>
          <w:sz w:val="15"/>
          <w:szCs w:val="15"/>
        </w:rPr>
        <w:t>ANALİZİ TALEP EDEN / KAŞE/İMZA/TARİH</w:t>
      </w:r>
    </w:p>
    <w:p w14:paraId="2621C38A" w14:textId="77777777" w:rsidR="00BC5C15" w:rsidRPr="009C7C70" w:rsidRDefault="00BC5C15" w:rsidP="008E39F1">
      <w:pPr>
        <w:tabs>
          <w:tab w:val="left" w:pos="3600"/>
        </w:tabs>
        <w:jc w:val="center"/>
        <w:rPr>
          <w:b/>
          <w:sz w:val="15"/>
          <w:szCs w:val="15"/>
        </w:rPr>
      </w:pPr>
      <w:r>
        <w:rPr>
          <w:b/>
          <w:sz w:val="15"/>
          <w:szCs w:val="15"/>
        </w:rPr>
        <w:tab/>
      </w:r>
    </w:p>
    <w:p w14:paraId="78574113" w14:textId="77777777" w:rsidR="00835AAC" w:rsidRDefault="00835AAC" w:rsidP="00131F4E">
      <w:pPr>
        <w:rPr>
          <w:color w:val="806000"/>
          <w:sz w:val="18"/>
        </w:rPr>
      </w:pPr>
    </w:p>
    <w:sectPr w:rsidR="00835AAC" w:rsidSect="00823886">
      <w:headerReference w:type="even" r:id="rId46"/>
      <w:headerReference w:type="default" r:id="rId47"/>
      <w:footerReference w:type="even" r:id="rId48"/>
      <w:footerReference w:type="default" r:id="rId49"/>
      <w:headerReference w:type="first" r:id="rId50"/>
      <w:footerReference w:type="first" r:id="rId51"/>
      <w:pgSz w:w="12240" w:h="15840"/>
      <w:pgMar w:top="1134" w:right="1418" w:bottom="1418" w:left="1418" w:header="284" w:footer="284"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ABEB" w14:textId="77777777" w:rsidR="00B80BC4" w:rsidRDefault="00B80BC4" w:rsidP="00DF5DD4">
      <w:pPr>
        <w:spacing w:after="0" w:line="240" w:lineRule="auto"/>
      </w:pPr>
      <w:r>
        <w:separator/>
      </w:r>
    </w:p>
  </w:endnote>
  <w:endnote w:type="continuationSeparator" w:id="0">
    <w:p w14:paraId="7DC92ABA" w14:textId="77777777" w:rsidR="00B80BC4" w:rsidRDefault="00B80BC4" w:rsidP="00DF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16DF" w14:textId="77777777" w:rsidR="000A4A3B" w:rsidRDefault="000A4A3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2014"/>
      <w:gridCol w:w="1384"/>
      <w:gridCol w:w="2140"/>
      <w:gridCol w:w="2676"/>
    </w:tblGrid>
    <w:tr w:rsidR="00B80BC4" w:rsidRPr="00DF5DD4" w14:paraId="644B3684" w14:textId="77777777" w:rsidTr="008E39F1">
      <w:trPr>
        <w:trHeight w:val="320"/>
      </w:trPr>
      <w:tc>
        <w:tcPr>
          <w:tcW w:w="3694" w:type="dxa"/>
        </w:tcPr>
        <w:p w14:paraId="28E325BA" w14:textId="77777777" w:rsidR="00B80BC4" w:rsidRPr="00DF5DD4" w:rsidRDefault="00B80BC4" w:rsidP="00DF5DD4">
          <w:pPr>
            <w:pStyle w:val="stBilgi"/>
            <w:jc w:val="center"/>
            <w:rPr>
              <w:rFonts w:ascii="Times New Roman" w:hAnsi="Times New Roman" w:cs="Arial"/>
              <w:b/>
              <w:bCs/>
              <w:sz w:val="16"/>
              <w:szCs w:val="16"/>
            </w:rPr>
          </w:pPr>
          <w:r w:rsidRPr="00DF5DD4">
            <w:rPr>
              <w:rFonts w:ascii="Times New Roman" w:hAnsi="Times New Roman" w:cs="Arial"/>
              <w:b/>
              <w:bCs/>
              <w:sz w:val="16"/>
              <w:szCs w:val="16"/>
            </w:rPr>
            <w:t>Doküman No</w:t>
          </w:r>
        </w:p>
        <w:p w14:paraId="2D2B217F" w14:textId="77777777" w:rsidR="00B80BC4" w:rsidRPr="00DF5DD4" w:rsidRDefault="00B80BC4" w:rsidP="00DF5DD4">
          <w:pPr>
            <w:pStyle w:val="stBilgi"/>
            <w:jc w:val="center"/>
            <w:rPr>
              <w:rFonts w:ascii="Times New Roman" w:hAnsi="Times New Roman" w:cs="Arial"/>
              <w:b/>
              <w:bCs/>
              <w:sz w:val="16"/>
              <w:szCs w:val="16"/>
            </w:rPr>
          </w:pPr>
          <w:r w:rsidRPr="00DF5DD4">
            <w:rPr>
              <w:rFonts w:ascii="Times New Roman" w:hAnsi="Times New Roman" w:cs="Arial"/>
              <w:b/>
              <w:bCs/>
              <w:sz w:val="16"/>
              <w:szCs w:val="16"/>
            </w:rPr>
            <w:t>LOTUSLAB.F.02.PR.03</w:t>
          </w:r>
        </w:p>
      </w:tc>
      <w:tc>
        <w:tcPr>
          <w:tcW w:w="2014" w:type="dxa"/>
        </w:tcPr>
        <w:p w14:paraId="6AB0BF34" w14:textId="77777777" w:rsidR="00B80BC4" w:rsidRPr="00DF5DD4" w:rsidRDefault="00B80BC4" w:rsidP="00DF5DD4">
          <w:pPr>
            <w:pStyle w:val="stBilgi"/>
            <w:jc w:val="center"/>
            <w:rPr>
              <w:rFonts w:ascii="Times New Roman" w:hAnsi="Times New Roman" w:cs="Arial"/>
              <w:b/>
              <w:bCs/>
              <w:sz w:val="16"/>
              <w:szCs w:val="16"/>
            </w:rPr>
          </w:pPr>
          <w:r w:rsidRPr="00DF5DD4">
            <w:rPr>
              <w:rFonts w:ascii="Times New Roman" w:hAnsi="Times New Roman" w:cs="Arial"/>
              <w:b/>
              <w:bCs/>
              <w:sz w:val="16"/>
              <w:szCs w:val="16"/>
            </w:rPr>
            <w:t>Yayın Tarihi</w:t>
          </w:r>
        </w:p>
        <w:p w14:paraId="19A42554" w14:textId="77777777" w:rsidR="00B80BC4" w:rsidRPr="00DF5DD4" w:rsidRDefault="00B80BC4" w:rsidP="00DF5DD4">
          <w:pPr>
            <w:pStyle w:val="stBilgi"/>
            <w:jc w:val="center"/>
            <w:rPr>
              <w:rFonts w:ascii="Times New Roman" w:hAnsi="Times New Roman" w:cs="Arial"/>
              <w:b/>
              <w:bCs/>
              <w:sz w:val="16"/>
              <w:szCs w:val="16"/>
            </w:rPr>
          </w:pPr>
          <w:r w:rsidRPr="00DF5DD4">
            <w:rPr>
              <w:rFonts w:ascii="Times New Roman" w:hAnsi="Times New Roman" w:cs="Arial"/>
              <w:b/>
              <w:bCs/>
              <w:sz w:val="16"/>
              <w:szCs w:val="16"/>
            </w:rPr>
            <w:t>01.12.2015</w:t>
          </w:r>
        </w:p>
      </w:tc>
      <w:tc>
        <w:tcPr>
          <w:tcW w:w="1384" w:type="dxa"/>
        </w:tcPr>
        <w:p w14:paraId="4938CF85" w14:textId="77777777" w:rsidR="00B80BC4" w:rsidRPr="00DF5DD4" w:rsidRDefault="00B80BC4" w:rsidP="00DF5DD4">
          <w:pPr>
            <w:pStyle w:val="stBilgi"/>
            <w:jc w:val="center"/>
            <w:rPr>
              <w:rFonts w:ascii="Times New Roman" w:hAnsi="Times New Roman" w:cs="Arial"/>
              <w:b/>
              <w:bCs/>
              <w:sz w:val="16"/>
              <w:szCs w:val="16"/>
            </w:rPr>
          </w:pPr>
          <w:r w:rsidRPr="00DF5DD4">
            <w:rPr>
              <w:rFonts w:ascii="Times New Roman" w:hAnsi="Times New Roman" w:cs="Arial"/>
              <w:b/>
              <w:bCs/>
              <w:sz w:val="16"/>
              <w:szCs w:val="16"/>
            </w:rPr>
            <w:t>Revizyon No</w:t>
          </w:r>
        </w:p>
        <w:p w14:paraId="237E1083" w14:textId="2AC80943" w:rsidR="00B80BC4" w:rsidRPr="00DF5DD4" w:rsidRDefault="00A355F9" w:rsidP="00DF5DD4">
          <w:pPr>
            <w:pStyle w:val="stBilgi"/>
            <w:jc w:val="center"/>
            <w:rPr>
              <w:rFonts w:ascii="Times New Roman" w:hAnsi="Times New Roman" w:cs="Arial"/>
              <w:b/>
              <w:bCs/>
              <w:sz w:val="16"/>
              <w:szCs w:val="16"/>
            </w:rPr>
          </w:pPr>
          <w:r>
            <w:rPr>
              <w:rFonts w:ascii="Times New Roman" w:hAnsi="Times New Roman" w:cs="Arial"/>
              <w:b/>
              <w:bCs/>
              <w:sz w:val="16"/>
              <w:szCs w:val="16"/>
            </w:rPr>
            <w:t>1</w:t>
          </w:r>
          <w:r w:rsidR="003F1ACC">
            <w:rPr>
              <w:rFonts w:ascii="Times New Roman" w:hAnsi="Times New Roman" w:cs="Arial"/>
              <w:b/>
              <w:bCs/>
              <w:sz w:val="16"/>
              <w:szCs w:val="16"/>
            </w:rPr>
            <w:t>1</w:t>
          </w:r>
        </w:p>
      </w:tc>
      <w:tc>
        <w:tcPr>
          <w:tcW w:w="2140" w:type="dxa"/>
        </w:tcPr>
        <w:p w14:paraId="364C3A59" w14:textId="77777777" w:rsidR="00B80BC4" w:rsidRPr="00DF5DD4" w:rsidRDefault="00B80BC4" w:rsidP="00DF5DD4">
          <w:pPr>
            <w:pStyle w:val="stBilgi"/>
            <w:jc w:val="center"/>
            <w:rPr>
              <w:rFonts w:ascii="Times New Roman" w:hAnsi="Times New Roman" w:cs="Arial"/>
              <w:b/>
              <w:bCs/>
              <w:sz w:val="16"/>
              <w:szCs w:val="16"/>
            </w:rPr>
          </w:pPr>
          <w:r w:rsidRPr="00DF5DD4">
            <w:rPr>
              <w:rFonts w:ascii="Times New Roman" w:hAnsi="Times New Roman" w:cs="Arial"/>
              <w:b/>
              <w:bCs/>
              <w:sz w:val="16"/>
              <w:szCs w:val="16"/>
            </w:rPr>
            <w:t>Revizyon Tarihi</w:t>
          </w:r>
        </w:p>
        <w:p w14:paraId="25672A1F" w14:textId="06FEF2F1" w:rsidR="00B80BC4" w:rsidRPr="00DF5DD4" w:rsidRDefault="005F2EB1" w:rsidP="005908FF">
          <w:pPr>
            <w:pStyle w:val="stBilgi"/>
            <w:jc w:val="center"/>
            <w:rPr>
              <w:rFonts w:ascii="Times New Roman" w:hAnsi="Times New Roman" w:cs="Arial"/>
              <w:b/>
              <w:bCs/>
              <w:sz w:val="16"/>
              <w:szCs w:val="16"/>
            </w:rPr>
          </w:pPr>
          <w:r>
            <w:rPr>
              <w:rFonts w:ascii="Times New Roman" w:hAnsi="Times New Roman" w:cs="Arial"/>
              <w:b/>
              <w:bCs/>
              <w:sz w:val="16"/>
              <w:szCs w:val="16"/>
            </w:rPr>
            <w:t>2</w:t>
          </w:r>
          <w:r w:rsidR="003F1ACC">
            <w:rPr>
              <w:rFonts w:ascii="Times New Roman" w:hAnsi="Times New Roman" w:cs="Arial"/>
              <w:b/>
              <w:bCs/>
              <w:sz w:val="16"/>
              <w:szCs w:val="16"/>
            </w:rPr>
            <w:t>4</w:t>
          </w:r>
          <w:r w:rsidR="00A355F9">
            <w:rPr>
              <w:rFonts w:ascii="Times New Roman" w:hAnsi="Times New Roman" w:cs="Arial"/>
              <w:b/>
              <w:bCs/>
              <w:sz w:val="16"/>
              <w:szCs w:val="16"/>
            </w:rPr>
            <w:t>.0</w:t>
          </w:r>
          <w:r w:rsidR="003F1ACC">
            <w:rPr>
              <w:rFonts w:ascii="Times New Roman" w:hAnsi="Times New Roman" w:cs="Arial"/>
              <w:b/>
              <w:bCs/>
              <w:sz w:val="16"/>
              <w:szCs w:val="16"/>
            </w:rPr>
            <w:t>2</w:t>
          </w:r>
          <w:r w:rsidR="00A355F9">
            <w:rPr>
              <w:rFonts w:ascii="Times New Roman" w:hAnsi="Times New Roman" w:cs="Arial"/>
              <w:b/>
              <w:bCs/>
              <w:sz w:val="16"/>
              <w:szCs w:val="16"/>
            </w:rPr>
            <w:t>.2023</w:t>
          </w:r>
        </w:p>
      </w:tc>
      <w:tc>
        <w:tcPr>
          <w:tcW w:w="2676" w:type="dxa"/>
          <w:vAlign w:val="center"/>
        </w:tcPr>
        <w:p w14:paraId="01C7AD2D" w14:textId="77777777" w:rsidR="00B80BC4" w:rsidRPr="00DF5DD4" w:rsidRDefault="00B80BC4" w:rsidP="00DF5DD4">
          <w:pPr>
            <w:pStyle w:val="stBilgi"/>
            <w:jc w:val="center"/>
            <w:rPr>
              <w:rFonts w:ascii="Times New Roman" w:hAnsi="Times New Roman" w:cs="Arial"/>
              <w:b/>
              <w:bCs/>
              <w:sz w:val="16"/>
              <w:szCs w:val="16"/>
            </w:rPr>
          </w:pPr>
          <w:r w:rsidRPr="00DF5DD4">
            <w:rPr>
              <w:rFonts w:ascii="Times New Roman" w:hAnsi="Times New Roman" w:cs="Arial"/>
              <w:b/>
              <w:bCs/>
              <w:sz w:val="16"/>
              <w:szCs w:val="16"/>
            </w:rPr>
            <w:t xml:space="preserve">Sayfa </w:t>
          </w:r>
          <w:r w:rsidRPr="00DF5DD4">
            <w:rPr>
              <w:rFonts w:ascii="Times New Roman" w:hAnsi="Times New Roman" w:cs="Arial"/>
              <w:b/>
              <w:bCs/>
              <w:sz w:val="16"/>
              <w:szCs w:val="16"/>
            </w:rPr>
            <w:fldChar w:fldCharType="begin"/>
          </w:r>
          <w:r w:rsidRPr="00DF5DD4">
            <w:rPr>
              <w:rFonts w:ascii="Times New Roman" w:hAnsi="Times New Roman" w:cs="Arial"/>
              <w:b/>
              <w:bCs/>
              <w:sz w:val="16"/>
              <w:szCs w:val="16"/>
            </w:rPr>
            <w:instrText>PAGE  \* Arabic  \* MERGEFORMAT</w:instrText>
          </w:r>
          <w:r w:rsidRPr="00DF5DD4">
            <w:rPr>
              <w:rFonts w:ascii="Times New Roman" w:hAnsi="Times New Roman" w:cs="Arial"/>
              <w:b/>
              <w:bCs/>
              <w:sz w:val="16"/>
              <w:szCs w:val="16"/>
            </w:rPr>
            <w:fldChar w:fldCharType="separate"/>
          </w:r>
          <w:r w:rsidR="005F2EB1">
            <w:rPr>
              <w:rFonts w:ascii="Times New Roman" w:hAnsi="Times New Roman" w:cs="Arial"/>
              <w:b/>
              <w:bCs/>
              <w:noProof/>
              <w:sz w:val="16"/>
              <w:szCs w:val="16"/>
            </w:rPr>
            <w:t>2</w:t>
          </w:r>
          <w:r w:rsidRPr="00DF5DD4">
            <w:rPr>
              <w:rFonts w:ascii="Times New Roman" w:hAnsi="Times New Roman" w:cs="Arial"/>
              <w:b/>
              <w:bCs/>
              <w:sz w:val="16"/>
              <w:szCs w:val="16"/>
            </w:rPr>
            <w:fldChar w:fldCharType="end"/>
          </w:r>
          <w:r w:rsidRPr="00DF5DD4">
            <w:rPr>
              <w:rFonts w:ascii="Times New Roman" w:hAnsi="Times New Roman" w:cs="Arial"/>
              <w:b/>
              <w:bCs/>
              <w:sz w:val="16"/>
              <w:szCs w:val="16"/>
            </w:rPr>
            <w:t xml:space="preserve"> / </w:t>
          </w:r>
          <w:r w:rsidRPr="00DF5DD4">
            <w:rPr>
              <w:rFonts w:ascii="Times New Roman" w:hAnsi="Times New Roman" w:cs="Arial"/>
              <w:b/>
              <w:bCs/>
              <w:sz w:val="16"/>
              <w:szCs w:val="16"/>
            </w:rPr>
            <w:fldChar w:fldCharType="begin"/>
          </w:r>
          <w:r w:rsidRPr="00DF5DD4">
            <w:rPr>
              <w:rFonts w:ascii="Times New Roman" w:hAnsi="Times New Roman" w:cs="Arial"/>
              <w:b/>
              <w:bCs/>
              <w:sz w:val="16"/>
              <w:szCs w:val="16"/>
            </w:rPr>
            <w:instrText>NUMPAGES  \* Arabic  \* MERGEFORMAT</w:instrText>
          </w:r>
          <w:r w:rsidRPr="00DF5DD4">
            <w:rPr>
              <w:rFonts w:ascii="Times New Roman" w:hAnsi="Times New Roman" w:cs="Arial"/>
              <w:b/>
              <w:bCs/>
              <w:sz w:val="16"/>
              <w:szCs w:val="16"/>
            </w:rPr>
            <w:fldChar w:fldCharType="separate"/>
          </w:r>
          <w:r w:rsidR="005F2EB1">
            <w:rPr>
              <w:rFonts w:ascii="Times New Roman" w:hAnsi="Times New Roman" w:cs="Arial"/>
              <w:b/>
              <w:bCs/>
              <w:noProof/>
              <w:sz w:val="16"/>
              <w:szCs w:val="16"/>
            </w:rPr>
            <w:t>2</w:t>
          </w:r>
          <w:r w:rsidRPr="00DF5DD4">
            <w:rPr>
              <w:rFonts w:ascii="Times New Roman" w:hAnsi="Times New Roman" w:cs="Arial"/>
              <w:b/>
              <w:bCs/>
              <w:sz w:val="16"/>
              <w:szCs w:val="16"/>
            </w:rPr>
            <w:fldChar w:fldCharType="end"/>
          </w:r>
        </w:p>
      </w:tc>
    </w:tr>
  </w:tbl>
  <w:p w14:paraId="34775560" w14:textId="7DCE867C" w:rsidR="00B80BC4" w:rsidRDefault="000A4A3B" w:rsidP="000A4A3B">
    <w:pPr>
      <w:pStyle w:val="AltBilgi"/>
      <w:jc w:val="center"/>
    </w:pPr>
    <w:r>
      <w:rPr>
        <w:rFonts w:ascii="Times New Roman" w:hAnsi="Times New Roman"/>
        <w:b/>
        <w:color w:val="FF0000"/>
      </w:rPr>
      <w:t>Bu belge 5070 sayılı Elektronik İmza Kanunu gereği elektronik olarak imzalanmıştır</w:t>
    </w:r>
    <w:r>
      <w:rPr>
        <w:rFonts w:ascii="Times New Roman" w:hAnsi="Times New Roman"/>
        <w:color w:val="FF000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0A5F" w14:textId="77777777" w:rsidR="000A4A3B" w:rsidRDefault="000A4A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97A5" w14:textId="77777777" w:rsidR="00B80BC4" w:rsidRDefault="00B80BC4" w:rsidP="00DF5DD4">
      <w:pPr>
        <w:spacing w:after="0" w:line="240" w:lineRule="auto"/>
      </w:pPr>
      <w:r>
        <w:separator/>
      </w:r>
    </w:p>
  </w:footnote>
  <w:footnote w:type="continuationSeparator" w:id="0">
    <w:p w14:paraId="0B44650F" w14:textId="77777777" w:rsidR="00B80BC4" w:rsidRDefault="00B80BC4" w:rsidP="00DF5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6519" w14:textId="77777777" w:rsidR="000A4A3B" w:rsidRDefault="000A4A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5711" w14:textId="77777777" w:rsidR="000A4A3B" w:rsidRDefault="000A4A3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A990" w14:textId="77777777" w:rsidR="000A4A3B" w:rsidRDefault="000A4A3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431C7"/>
    <w:multiLevelType w:val="hybridMultilevel"/>
    <w:tmpl w:val="C07E5706"/>
    <w:lvl w:ilvl="0" w:tplc="041F0001">
      <w:start w:val="1"/>
      <w:numFmt w:val="bullet"/>
      <w:lvlText w:val=""/>
      <w:lvlJc w:val="left"/>
      <w:pPr>
        <w:ind w:left="720" w:hanging="360"/>
      </w:pPr>
      <w:rPr>
        <w:rFonts w:ascii="Symbol" w:hAnsi="Symbol" w:hint="default"/>
      </w:rPr>
    </w:lvl>
    <w:lvl w:ilvl="1" w:tplc="2BF6E404">
      <w:numFmt w:val="bullet"/>
      <w:lvlText w:val="•"/>
      <w:lvlJc w:val="left"/>
      <w:pPr>
        <w:ind w:left="1440" w:hanging="360"/>
      </w:pPr>
      <w:rPr>
        <w:rFonts w:ascii="Calibri" w:eastAsia="Times New Roman"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E3E473A"/>
    <w:multiLevelType w:val="hybridMultilevel"/>
    <w:tmpl w:val="036EFA6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EE55AD"/>
    <w:multiLevelType w:val="hybridMultilevel"/>
    <w:tmpl w:val="DC22839C"/>
    <w:lvl w:ilvl="0" w:tplc="A82E65CC">
      <w:start w:val="5"/>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6F762A"/>
    <w:multiLevelType w:val="hybridMultilevel"/>
    <w:tmpl w:val="C382DE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30353739">
    <w:abstractNumId w:val="3"/>
  </w:num>
  <w:num w:numId="2" w16cid:durableId="954291400">
    <w:abstractNumId w:val="3"/>
  </w:num>
  <w:num w:numId="3" w16cid:durableId="211888998">
    <w:abstractNumId w:val="0"/>
  </w:num>
  <w:num w:numId="4" w16cid:durableId="391271518">
    <w:abstractNumId w:val="1"/>
  </w:num>
  <w:num w:numId="5" w16cid:durableId="428743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F9D"/>
    <w:rsid w:val="00002EC8"/>
    <w:rsid w:val="00024F28"/>
    <w:rsid w:val="00037F2A"/>
    <w:rsid w:val="000515E9"/>
    <w:rsid w:val="00083D87"/>
    <w:rsid w:val="000A4A3B"/>
    <w:rsid w:val="000D4997"/>
    <w:rsid w:val="00131F4E"/>
    <w:rsid w:val="001468EF"/>
    <w:rsid w:val="00171862"/>
    <w:rsid w:val="00237F9D"/>
    <w:rsid w:val="00250C29"/>
    <w:rsid w:val="00256E2B"/>
    <w:rsid w:val="00263E84"/>
    <w:rsid w:val="00274254"/>
    <w:rsid w:val="002D7B72"/>
    <w:rsid w:val="002F6384"/>
    <w:rsid w:val="00325D57"/>
    <w:rsid w:val="00340A4B"/>
    <w:rsid w:val="00367545"/>
    <w:rsid w:val="003A0C9F"/>
    <w:rsid w:val="003E7D66"/>
    <w:rsid w:val="003F1ACC"/>
    <w:rsid w:val="003F1AF0"/>
    <w:rsid w:val="003F6BE1"/>
    <w:rsid w:val="0040066B"/>
    <w:rsid w:val="00402FF1"/>
    <w:rsid w:val="00405583"/>
    <w:rsid w:val="00407CA9"/>
    <w:rsid w:val="00415ECD"/>
    <w:rsid w:val="00473BA3"/>
    <w:rsid w:val="00477B52"/>
    <w:rsid w:val="00481B6E"/>
    <w:rsid w:val="004843D1"/>
    <w:rsid w:val="00501878"/>
    <w:rsid w:val="00553D88"/>
    <w:rsid w:val="005908FF"/>
    <w:rsid w:val="005C322A"/>
    <w:rsid w:val="005C5773"/>
    <w:rsid w:val="005E404D"/>
    <w:rsid w:val="005F2EB1"/>
    <w:rsid w:val="00606A5F"/>
    <w:rsid w:val="00610213"/>
    <w:rsid w:val="006515AA"/>
    <w:rsid w:val="006D7F24"/>
    <w:rsid w:val="00723612"/>
    <w:rsid w:val="007321A2"/>
    <w:rsid w:val="00733B6B"/>
    <w:rsid w:val="007471A7"/>
    <w:rsid w:val="0075545F"/>
    <w:rsid w:val="00780ECF"/>
    <w:rsid w:val="007B6428"/>
    <w:rsid w:val="00800B43"/>
    <w:rsid w:val="00823886"/>
    <w:rsid w:val="00835AAC"/>
    <w:rsid w:val="00873907"/>
    <w:rsid w:val="008A0CA1"/>
    <w:rsid w:val="008D1DB7"/>
    <w:rsid w:val="008E39F1"/>
    <w:rsid w:val="00906404"/>
    <w:rsid w:val="009956E9"/>
    <w:rsid w:val="009B455A"/>
    <w:rsid w:val="009C7C70"/>
    <w:rsid w:val="009E29C4"/>
    <w:rsid w:val="00A355F9"/>
    <w:rsid w:val="00A4799E"/>
    <w:rsid w:val="00AC4084"/>
    <w:rsid w:val="00AD432E"/>
    <w:rsid w:val="00B13648"/>
    <w:rsid w:val="00B5786C"/>
    <w:rsid w:val="00B80BC4"/>
    <w:rsid w:val="00B85AAF"/>
    <w:rsid w:val="00B9413B"/>
    <w:rsid w:val="00BB32A6"/>
    <w:rsid w:val="00BC5C15"/>
    <w:rsid w:val="00C21B33"/>
    <w:rsid w:val="00C4433E"/>
    <w:rsid w:val="00C646DC"/>
    <w:rsid w:val="00C92241"/>
    <w:rsid w:val="00C96FC4"/>
    <w:rsid w:val="00CB3C7C"/>
    <w:rsid w:val="00CD5A55"/>
    <w:rsid w:val="00CE466A"/>
    <w:rsid w:val="00CF6D65"/>
    <w:rsid w:val="00D2559F"/>
    <w:rsid w:val="00D476D3"/>
    <w:rsid w:val="00D8698B"/>
    <w:rsid w:val="00DA7171"/>
    <w:rsid w:val="00DD3DAB"/>
    <w:rsid w:val="00DF5DD4"/>
    <w:rsid w:val="00E02F3E"/>
    <w:rsid w:val="00E60B49"/>
    <w:rsid w:val="00EA10ED"/>
    <w:rsid w:val="00EB5D0B"/>
    <w:rsid w:val="00EC1CF7"/>
    <w:rsid w:val="00ED481B"/>
    <w:rsid w:val="00EE1E76"/>
    <w:rsid w:val="00F045F0"/>
    <w:rsid w:val="00F649DE"/>
    <w:rsid w:val="00FB5D05"/>
    <w:rsid w:val="00FD33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0B088F3"/>
  <w14:defaultImageDpi w14:val="0"/>
  <w15:docId w15:val="{441528BF-DD79-49DF-A98E-F483EC66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37F9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73B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473BA3"/>
    <w:rPr>
      <w:rFonts w:ascii="Segoe UI" w:hAnsi="Segoe UI" w:cs="Times New Roman"/>
      <w:sz w:val="18"/>
    </w:rPr>
  </w:style>
  <w:style w:type="paragraph" w:styleId="ListeParagraf">
    <w:name w:val="List Paragraph"/>
    <w:basedOn w:val="Normal"/>
    <w:uiPriority w:val="34"/>
    <w:qFormat/>
    <w:rsid w:val="00131F4E"/>
    <w:pPr>
      <w:spacing w:after="120" w:line="264" w:lineRule="auto"/>
      <w:ind w:left="720"/>
      <w:contextualSpacing/>
    </w:pPr>
    <w:rPr>
      <w:sz w:val="21"/>
      <w:szCs w:val="21"/>
      <w:lang w:eastAsia="en-US"/>
    </w:rPr>
  </w:style>
  <w:style w:type="character" w:styleId="Kpr">
    <w:name w:val="Hyperlink"/>
    <w:basedOn w:val="VarsaylanParagrafYazTipi"/>
    <w:uiPriority w:val="99"/>
    <w:unhideWhenUsed/>
    <w:rsid w:val="00131F4E"/>
    <w:rPr>
      <w:rFonts w:cs="Times New Roman"/>
      <w:color w:val="AD1F1F"/>
      <w:u w:val="single"/>
    </w:rPr>
  </w:style>
  <w:style w:type="paragraph" w:styleId="stBilgi">
    <w:name w:val="header"/>
    <w:basedOn w:val="Normal"/>
    <w:link w:val="stBilgiChar"/>
    <w:uiPriority w:val="99"/>
    <w:unhideWhenUsed/>
    <w:rsid w:val="00DF5DD4"/>
    <w:pPr>
      <w:tabs>
        <w:tab w:val="center" w:pos="4536"/>
        <w:tab w:val="right" w:pos="9072"/>
      </w:tabs>
      <w:spacing w:after="0" w:line="240" w:lineRule="auto"/>
    </w:pPr>
    <w:rPr>
      <w:lang w:eastAsia="en-US"/>
    </w:rPr>
  </w:style>
  <w:style w:type="character" w:customStyle="1" w:styleId="stBilgiChar">
    <w:name w:val="Üst Bilgi Char"/>
    <w:basedOn w:val="VarsaylanParagrafYazTipi"/>
    <w:link w:val="stBilgi"/>
    <w:uiPriority w:val="99"/>
    <w:locked/>
    <w:rsid w:val="00DF5DD4"/>
    <w:rPr>
      <w:rFonts w:ascii="Calibri" w:hAnsi="Calibri" w:cs="Times New Roman"/>
      <w:lang w:val="x-none" w:eastAsia="en-US"/>
    </w:rPr>
  </w:style>
  <w:style w:type="paragraph" w:styleId="AltBilgi">
    <w:name w:val="footer"/>
    <w:basedOn w:val="Normal"/>
    <w:link w:val="AltBilgiChar"/>
    <w:uiPriority w:val="99"/>
    <w:unhideWhenUsed/>
    <w:rsid w:val="00DF5DD4"/>
    <w:pPr>
      <w:tabs>
        <w:tab w:val="center" w:pos="4536"/>
        <w:tab w:val="right" w:pos="9072"/>
      </w:tabs>
    </w:pPr>
  </w:style>
  <w:style w:type="character" w:customStyle="1" w:styleId="AltBilgiChar">
    <w:name w:val="Alt Bilgi Char"/>
    <w:basedOn w:val="VarsaylanParagrafYazTipi"/>
    <w:link w:val="AltBilgi"/>
    <w:uiPriority w:val="99"/>
    <w:locked/>
    <w:rsid w:val="00DF5DD4"/>
    <w:rPr>
      <w:rFonts w:cs="Times New Roman"/>
    </w:rPr>
  </w:style>
  <w:style w:type="character" w:styleId="AklamaBavurusu">
    <w:name w:val="annotation reference"/>
    <w:basedOn w:val="VarsaylanParagrafYazTipi"/>
    <w:uiPriority w:val="99"/>
    <w:semiHidden/>
    <w:unhideWhenUsed/>
    <w:rsid w:val="00553D88"/>
    <w:rPr>
      <w:rFonts w:cs="Times New Roman"/>
      <w:sz w:val="16"/>
      <w:szCs w:val="16"/>
    </w:rPr>
  </w:style>
  <w:style w:type="paragraph" w:styleId="AklamaMetni">
    <w:name w:val="annotation text"/>
    <w:basedOn w:val="Normal"/>
    <w:link w:val="AklamaMetniChar"/>
    <w:uiPriority w:val="99"/>
    <w:semiHidden/>
    <w:unhideWhenUsed/>
    <w:rsid w:val="00553D88"/>
    <w:rPr>
      <w:sz w:val="20"/>
      <w:szCs w:val="20"/>
    </w:rPr>
  </w:style>
  <w:style w:type="character" w:customStyle="1" w:styleId="AklamaMetniChar">
    <w:name w:val="Açıklama Metni Char"/>
    <w:basedOn w:val="VarsaylanParagrafYazTipi"/>
    <w:link w:val="AklamaMetni"/>
    <w:uiPriority w:val="99"/>
    <w:semiHidden/>
    <w:locked/>
    <w:rsid w:val="00553D88"/>
    <w:rPr>
      <w:rFonts w:cs="Times New Roman"/>
    </w:rPr>
  </w:style>
  <w:style w:type="paragraph" w:styleId="AklamaKonusu">
    <w:name w:val="annotation subject"/>
    <w:basedOn w:val="AklamaMetni"/>
    <w:next w:val="AklamaMetni"/>
    <w:link w:val="AklamaKonusuChar"/>
    <w:uiPriority w:val="99"/>
    <w:semiHidden/>
    <w:unhideWhenUsed/>
    <w:rsid w:val="00553D88"/>
    <w:rPr>
      <w:b/>
      <w:bCs/>
    </w:rPr>
  </w:style>
  <w:style w:type="character" w:customStyle="1" w:styleId="AklamaKonusuChar">
    <w:name w:val="Açıklama Konusu Char"/>
    <w:basedOn w:val="AklamaMetniChar"/>
    <w:link w:val="AklamaKonusu"/>
    <w:uiPriority w:val="99"/>
    <w:semiHidden/>
    <w:locked/>
    <w:rsid w:val="00553D88"/>
    <w:rPr>
      <w:rFonts w:cs="Times New Roman"/>
      <w:b/>
      <w:bCs/>
    </w:rPr>
  </w:style>
  <w:style w:type="character" w:styleId="YerTutucuMetni">
    <w:name w:val="Placeholder Text"/>
    <w:basedOn w:val="VarsaylanParagrafYazTipi"/>
    <w:uiPriority w:val="99"/>
    <w:semiHidden/>
    <w:rsid w:val="00F649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2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control" Target="activeX/activeX21.xml"/><Relationship Id="rId21" Type="http://schemas.openxmlformats.org/officeDocument/2006/relationships/image" Target="media/image8.wmf"/><Relationship Id="rId34" Type="http://schemas.openxmlformats.org/officeDocument/2006/relationships/control" Target="activeX/activeX16.xml"/><Relationship Id="rId42" Type="http://schemas.openxmlformats.org/officeDocument/2006/relationships/hyperlink" Target="http://www.lotuslab.com.tr"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1.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hyperlink" Target="mailto:pazarlama@lotuslab.com.tr" TargetMode="External"/><Relationship Id="rId45" Type="http://schemas.openxmlformats.org/officeDocument/2006/relationships/hyperlink" Target="http://www.lotuslab.com.tr"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control" Target="activeX/activeX13.xml"/><Relationship Id="rId44" Type="http://schemas.openxmlformats.org/officeDocument/2006/relationships/hyperlink" Target="http://www.lotuslab.com.tr"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hyperlink" Target="http://www.lotuslab.com.tr"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header" Target="header1.xml"/><Relationship Id="rId20" Type="http://schemas.openxmlformats.org/officeDocument/2006/relationships/control" Target="activeX/activeX6.xml"/><Relationship Id="rId41" Type="http://schemas.openxmlformats.org/officeDocument/2006/relationships/hyperlink" Target="http://www.turkak.org.t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control" Target="activeX/activeX18.xml"/><Relationship Id="rId49"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2A232-EE26-4E9B-8667-55B571D1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878</Words>
  <Characters>7632</Characters>
  <Application>Microsoft Office Word</Application>
  <DocSecurity>0</DocSecurity>
  <Lines>63</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Ömür Sadıkoğlu</dc:creator>
  <cp:keywords/>
  <dc:description/>
  <cp:lastModifiedBy>Püren Alpoğlu</cp:lastModifiedBy>
  <cp:revision>4</cp:revision>
  <cp:lastPrinted>2021-08-03T12:41:00Z</cp:lastPrinted>
  <dcterms:created xsi:type="dcterms:W3CDTF">2023-02-25T06:33:00Z</dcterms:created>
  <dcterms:modified xsi:type="dcterms:W3CDTF">2023-02-25T06:44:00Z</dcterms:modified>
</cp:coreProperties>
</file>